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9"/>
        <w:gridCol w:w="5653"/>
        <w:gridCol w:w="5453"/>
      </w:tblGrid>
      <w:tr w:rsidR="006B566D" w:rsidTr="00EA42DF">
        <w:trPr>
          <w:trHeight w:val="557"/>
        </w:trPr>
        <w:tc>
          <w:tcPr>
            <w:tcW w:w="0" w:type="auto"/>
          </w:tcPr>
          <w:p w:rsidR="00046DF9" w:rsidRPr="00046DF9" w:rsidRDefault="00046DF9">
            <w:pPr>
              <w:rPr>
                <w:b/>
              </w:rPr>
            </w:pPr>
            <w:r w:rsidRPr="00046DF9">
              <w:rPr>
                <w:b/>
              </w:rPr>
              <w:t>Beauty Claims (BC)</w:t>
            </w:r>
          </w:p>
        </w:tc>
        <w:tc>
          <w:tcPr>
            <w:tcW w:w="0" w:type="auto"/>
          </w:tcPr>
          <w:p w:rsidR="00046DF9" w:rsidRPr="006B566D" w:rsidRDefault="006B566D" w:rsidP="006B566D">
            <w:pPr>
              <w:rPr>
                <w:b/>
                <w:lang w:val="nl-NL"/>
              </w:rPr>
            </w:pPr>
            <w:r w:rsidRPr="006B566D">
              <w:rPr>
                <w:b/>
                <w:lang w:val="nl-NL"/>
              </w:rPr>
              <w:t>Gezondheidsclaims</w:t>
            </w:r>
            <w:r w:rsidR="00046DF9" w:rsidRPr="006B566D">
              <w:rPr>
                <w:b/>
                <w:lang w:val="nl-NL"/>
              </w:rPr>
              <w:t xml:space="preserve"> (HC)</w:t>
            </w:r>
            <w:r w:rsidR="00DC2B9C" w:rsidRPr="006B566D">
              <w:rPr>
                <w:b/>
                <w:lang w:val="nl-NL"/>
              </w:rPr>
              <w:t xml:space="preserve"> </w:t>
            </w:r>
            <w:r w:rsidRPr="006B566D">
              <w:rPr>
                <w:b/>
                <w:lang w:val="nl-NL"/>
              </w:rPr>
              <w:t>volgens</w:t>
            </w:r>
            <w:r w:rsidR="00046DF9" w:rsidRPr="006B566D">
              <w:rPr>
                <w:b/>
                <w:lang w:val="nl-NL"/>
              </w:rPr>
              <w:t xml:space="preserve"> EFSA </w:t>
            </w:r>
            <w:r w:rsidRPr="006B566D">
              <w:rPr>
                <w:b/>
                <w:lang w:val="nl-NL"/>
              </w:rPr>
              <w:t>en/of geautoriseerde gezondheidsclaims</w:t>
            </w:r>
          </w:p>
        </w:tc>
        <w:tc>
          <w:tcPr>
            <w:tcW w:w="0" w:type="auto"/>
          </w:tcPr>
          <w:p w:rsidR="00046DF9" w:rsidRPr="00046DF9" w:rsidRDefault="006B566D" w:rsidP="006B566D">
            <w:pPr>
              <w:rPr>
                <w:b/>
              </w:rPr>
            </w:pPr>
            <w:proofErr w:type="spellStart"/>
            <w:r>
              <w:rPr>
                <w:b/>
              </w:rPr>
              <w:t>Opmerkingen</w:t>
            </w:r>
            <w:proofErr w:type="spellEnd"/>
          </w:p>
        </w:tc>
      </w:tr>
      <w:tr w:rsidR="006B566D" w:rsidTr="008E6F61">
        <w:trPr>
          <w:trHeight w:val="413"/>
        </w:trPr>
        <w:tc>
          <w:tcPr>
            <w:tcW w:w="0" w:type="auto"/>
          </w:tcPr>
          <w:p w:rsidR="008E6F61" w:rsidRPr="008E6F61" w:rsidRDefault="006B566D">
            <w:pPr>
              <w:rPr>
                <w:b/>
              </w:rPr>
            </w:pPr>
            <w:r>
              <w:rPr>
                <w:b/>
              </w:rPr>
              <w:t>HUID</w:t>
            </w:r>
          </w:p>
        </w:tc>
        <w:tc>
          <w:tcPr>
            <w:tcW w:w="0" w:type="auto"/>
          </w:tcPr>
          <w:p w:rsidR="008E6F61" w:rsidRPr="00046DF9" w:rsidRDefault="008E6F61" w:rsidP="00046DF9">
            <w:pPr>
              <w:rPr>
                <w:b/>
              </w:rPr>
            </w:pPr>
          </w:p>
        </w:tc>
        <w:tc>
          <w:tcPr>
            <w:tcW w:w="0" w:type="auto"/>
          </w:tcPr>
          <w:p w:rsidR="008E6F61" w:rsidRDefault="008E6F61">
            <w:pPr>
              <w:rPr>
                <w:b/>
              </w:rPr>
            </w:pPr>
          </w:p>
        </w:tc>
      </w:tr>
      <w:tr w:rsidR="006B566D" w:rsidRPr="00046DF9" w:rsidTr="00046DF9">
        <w:tc>
          <w:tcPr>
            <w:tcW w:w="0" w:type="auto"/>
          </w:tcPr>
          <w:p w:rsidR="00E86E05" w:rsidRPr="006B566D" w:rsidRDefault="006B566D">
            <w:pPr>
              <w:rPr>
                <w:rFonts w:ascii="Calibri" w:hAnsi="Calibri"/>
                <w:color w:val="000000"/>
                <w:lang w:val="nl-NL"/>
              </w:rPr>
            </w:pPr>
            <w:r w:rsidRPr="006B566D">
              <w:rPr>
                <w:rFonts w:ascii="Calibri" w:hAnsi="Calibri"/>
                <w:color w:val="000000"/>
                <w:lang w:val="nl-NL"/>
              </w:rPr>
              <w:t xml:space="preserve">Behoud van de normale structuur, elasticiteit en uiterlijk van de huid  </w:t>
            </w:r>
            <w:hyperlink r:id="rId9" w:history="1">
              <w:r w:rsidR="00E86E05" w:rsidRPr="006B566D">
                <w:rPr>
                  <w:rStyle w:val="Hyperlink"/>
                  <w:rFonts w:ascii="Calibri" w:hAnsi="Calibri"/>
                  <w:lang w:val="nl-NL"/>
                </w:rPr>
                <w:t>EFSA Journal 2011;9(4):2059</w:t>
              </w:r>
            </w:hyperlink>
            <w:r w:rsidR="00E86E05" w:rsidRPr="006B566D">
              <w:rPr>
                <w:rFonts w:ascii="Calibri" w:hAnsi="Calibri"/>
                <w:color w:val="000000"/>
                <w:lang w:val="nl-NL"/>
              </w:rPr>
              <w:t>).</w:t>
            </w:r>
          </w:p>
          <w:p w:rsidR="00E86E05" w:rsidRPr="00EA42DF" w:rsidRDefault="006B566D" w:rsidP="00DC2B9C">
            <w:pPr>
              <w:rPr>
                <w:rFonts w:ascii="Calibri" w:hAnsi="Calibri"/>
                <w:color w:val="000000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lang w:val="en-GB"/>
              </w:rPr>
              <w:t>Hydratatie</w:t>
            </w:r>
            <w:proofErr w:type="spellEnd"/>
            <w:r>
              <w:rPr>
                <w:rFonts w:ascii="Calibri" w:hAnsi="Calibri"/>
                <w:color w:val="000000"/>
                <w:lang w:val="en-GB"/>
              </w:rPr>
              <w:t xml:space="preserve"> = </w:t>
            </w:r>
            <w:r w:rsidR="00E86E05" w:rsidRPr="00EA42DF">
              <w:rPr>
                <w:rFonts w:ascii="Calibri" w:hAnsi="Calibri"/>
                <w:color w:val="000000"/>
                <w:lang w:val="en-GB"/>
              </w:rPr>
              <w:t xml:space="preserve">Hydration = moisture = </w:t>
            </w:r>
            <w:r w:rsidR="00DC2B9C" w:rsidRPr="00EA42DF">
              <w:rPr>
                <w:rFonts w:ascii="Calibri" w:hAnsi="Calibri"/>
                <w:color w:val="000000"/>
                <w:lang w:val="en-GB"/>
              </w:rPr>
              <w:t>against dry skin</w:t>
            </w:r>
          </w:p>
        </w:tc>
        <w:tc>
          <w:tcPr>
            <w:tcW w:w="0" w:type="auto"/>
          </w:tcPr>
          <w:p w:rsidR="00E86E05" w:rsidRPr="00EA42DF" w:rsidRDefault="00E86E05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86E05" w:rsidRPr="006B566D" w:rsidRDefault="006B566D">
            <w:pPr>
              <w:rPr>
                <w:lang w:val="en-GB"/>
              </w:rPr>
            </w:pPr>
            <w:r w:rsidRPr="006B566D">
              <w:rPr>
                <w:lang w:val="nl-NL"/>
              </w:rPr>
              <w:t>Buiten de scope van de</w:t>
            </w:r>
            <w:r w:rsidR="00E86E05" w:rsidRPr="006B566D">
              <w:rPr>
                <w:lang w:val="nl-NL"/>
              </w:rPr>
              <w:t xml:space="preserve"> CV, </w:t>
            </w:r>
            <w:r w:rsidRPr="006B566D">
              <w:rPr>
                <w:lang w:val="nl-NL"/>
              </w:rPr>
              <w:t>refereert niet naar een functie van het lichaam</w:t>
            </w:r>
            <w:r w:rsidR="00E86E05" w:rsidRPr="006B566D">
              <w:rPr>
                <w:lang w:val="nl-NL"/>
              </w:rPr>
              <w:t xml:space="preserve">. </w:t>
            </w:r>
            <w:hyperlink r:id="rId10" w:history="1">
              <w:r w:rsidR="00E86E05" w:rsidRPr="00DD2AA3">
                <w:rPr>
                  <w:rStyle w:val="Hyperlink"/>
                </w:rPr>
                <w:t>EFSA Journal 2011;9(6):2228</w:t>
              </w:r>
            </w:hyperlink>
          </w:p>
          <w:p w:rsidR="00E86E05" w:rsidRPr="006B566D" w:rsidRDefault="00E86E05">
            <w:pPr>
              <w:rPr>
                <w:lang w:val="en-GB"/>
              </w:rPr>
            </w:pPr>
          </w:p>
          <w:p w:rsidR="00E86E05" w:rsidRPr="006B566D" w:rsidRDefault="00E86E05">
            <w:pPr>
              <w:rPr>
                <w:lang w:val="en-GB"/>
              </w:rPr>
            </w:pPr>
          </w:p>
          <w:p w:rsidR="00E86E05" w:rsidRPr="006B566D" w:rsidRDefault="00DC2B9C" w:rsidP="006B566D">
            <w:pPr>
              <w:rPr>
                <w:lang w:val="en-GB"/>
              </w:rPr>
            </w:pPr>
            <w:proofErr w:type="spellStart"/>
            <w:r w:rsidRPr="006B566D">
              <w:rPr>
                <w:lang w:val="en-GB"/>
              </w:rPr>
              <w:t>Hydratati</w:t>
            </w:r>
            <w:r w:rsidR="006B566D">
              <w:rPr>
                <w:lang w:val="en-GB"/>
              </w:rPr>
              <w:t>e</w:t>
            </w:r>
            <w:proofErr w:type="spellEnd"/>
            <w:r w:rsidR="00E86E05" w:rsidRPr="006B566D">
              <w:rPr>
                <w:lang w:val="en-GB"/>
              </w:rPr>
              <w:t xml:space="preserve"> i.r.t. beauty = Beauty claim</w:t>
            </w:r>
          </w:p>
        </w:tc>
      </w:tr>
      <w:tr w:rsidR="00C90FCB" w:rsidRPr="00C90FCB" w:rsidTr="00046DF9">
        <w:tc>
          <w:tcPr>
            <w:tcW w:w="0" w:type="auto"/>
          </w:tcPr>
          <w:p w:rsidR="00C90FCB" w:rsidRPr="006B566D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Helpt de hydratatie van de huid</w:t>
            </w:r>
          </w:p>
        </w:tc>
        <w:tc>
          <w:tcPr>
            <w:tcW w:w="0" w:type="auto"/>
          </w:tcPr>
          <w:p w:rsidR="00C90FCB" w:rsidRPr="006B566D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Helpt de hydratatie van de huid te verbeteren</w:t>
            </w:r>
          </w:p>
        </w:tc>
        <w:tc>
          <w:tcPr>
            <w:tcW w:w="0" w:type="auto"/>
          </w:tcPr>
          <w:p w:rsidR="00C90FCB" w:rsidRPr="00C90FCB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</w:p>
        </w:tc>
      </w:tr>
      <w:tr w:rsidR="00C90FCB" w:rsidRPr="00C90FCB" w:rsidTr="00046DF9">
        <w:tc>
          <w:tcPr>
            <w:tcW w:w="0" w:type="auto"/>
          </w:tcPr>
          <w:p w:rsidR="00C90FCB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C90FCB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Helpt de kwaliteit van de huid</w:t>
            </w:r>
          </w:p>
        </w:tc>
        <w:tc>
          <w:tcPr>
            <w:tcW w:w="0" w:type="auto"/>
          </w:tcPr>
          <w:p w:rsidR="00C90FCB" w:rsidRPr="00C90FCB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</w:p>
        </w:tc>
      </w:tr>
      <w:tr w:rsidR="00C90FCB" w:rsidRPr="00C90FCB" w:rsidTr="00046DF9">
        <w:tc>
          <w:tcPr>
            <w:tcW w:w="0" w:type="auto"/>
          </w:tcPr>
          <w:p w:rsidR="00C90FCB" w:rsidRPr="006B566D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Behoud de stevigheid van de huid</w:t>
            </w:r>
          </w:p>
        </w:tc>
        <w:tc>
          <w:tcPr>
            <w:tcW w:w="0" w:type="auto"/>
          </w:tcPr>
          <w:p w:rsidR="00C90FCB" w:rsidRPr="006B566D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C90FCB" w:rsidRPr="00C90FCB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</w:p>
        </w:tc>
      </w:tr>
      <w:tr w:rsidR="006B566D" w:rsidRPr="00046DF9" w:rsidTr="00046DF9">
        <w:tc>
          <w:tcPr>
            <w:tcW w:w="0" w:type="auto"/>
          </w:tcPr>
          <w:p w:rsidR="00ED304F" w:rsidRPr="006B566D" w:rsidRDefault="006B566D" w:rsidP="00695212">
            <w:pPr>
              <w:rPr>
                <w:rFonts w:ascii="Calibri" w:hAnsi="Calibri"/>
                <w:color w:val="000000"/>
                <w:lang w:val="nl-NL"/>
              </w:rPr>
            </w:pPr>
            <w:r w:rsidRPr="006B566D">
              <w:rPr>
                <w:rFonts w:ascii="Calibri" w:hAnsi="Calibri"/>
                <w:color w:val="000000"/>
                <w:lang w:val="nl-NL"/>
              </w:rPr>
              <w:t>Normaal uiterlijk van de huid.</w:t>
            </w:r>
          </w:p>
          <w:p w:rsidR="006B566D" w:rsidRDefault="006B566D" w:rsidP="00695212">
            <w:pPr>
              <w:rPr>
                <w:rFonts w:ascii="Calibri" w:hAnsi="Calibri"/>
                <w:color w:val="000000"/>
                <w:lang w:val="nl-NL"/>
              </w:rPr>
            </w:pPr>
          </w:p>
          <w:p w:rsidR="00ED304F" w:rsidRPr="006B566D" w:rsidRDefault="006B566D" w:rsidP="006B566D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Helpt de elasticiteit en zachtheid van de huid te behouden.</w:t>
            </w:r>
            <w:r w:rsidR="00ED304F" w:rsidRPr="006B566D">
              <w:rPr>
                <w:rFonts w:ascii="Calibri" w:hAnsi="Calibri"/>
                <w:color w:val="000000"/>
                <w:lang w:val="nl-NL"/>
              </w:rPr>
              <w:t xml:space="preserve"> </w:t>
            </w:r>
          </w:p>
        </w:tc>
        <w:tc>
          <w:tcPr>
            <w:tcW w:w="0" w:type="auto"/>
          </w:tcPr>
          <w:p w:rsidR="00ED304F" w:rsidRPr="006B566D" w:rsidRDefault="00ED304F" w:rsidP="00695212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ED304F" w:rsidRPr="000022B0" w:rsidRDefault="00ED304F" w:rsidP="00695212">
            <w:r w:rsidRPr="00FD508F">
              <w:rPr>
                <w:rFonts w:ascii="Calibri" w:hAnsi="Calibri"/>
                <w:color w:val="000000"/>
              </w:rPr>
              <w:t>Panel assumes that the claimed effects refer to the maintenance of the normal structure, elasticity and appearance of the skin. The Panel considers that the claims do not refer to a function of the body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hyperlink r:id="rId11" w:history="1">
              <w:r w:rsidRPr="00966F1E">
                <w:rPr>
                  <w:rStyle w:val="Hyperlink"/>
                  <w:rFonts w:ascii="Calibri" w:hAnsi="Calibri"/>
                </w:rPr>
                <w:t>EFSA Journal 2011;9(4):2059</w:t>
              </w:r>
            </w:hyperlink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6B566D" w:rsidRPr="008E6F61" w:rsidTr="00046DF9">
        <w:tc>
          <w:tcPr>
            <w:tcW w:w="0" w:type="auto"/>
          </w:tcPr>
          <w:p w:rsidR="00ED304F" w:rsidRPr="00ED304F" w:rsidRDefault="00ED304F" w:rsidP="00695212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D304F" w:rsidRPr="00E22910" w:rsidRDefault="00ED304F" w:rsidP="006952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Maintenance of the barrier function of the skin by contributing to the maintenance of skin hydration (</w:t>
            </w:r>
            <w:hyperlink r:id="rId12" w:history="1">
              <w:r w:rsidRPr="00966F1E">
                <w:rPr>
                  <w:rStyle w:val="Hyperlink"/>
                  <w:rFonts w:ascii="Calibri" w:hAnsi="Calibri"/>
                </w:rPr>
                <w:t>EFSA Journal 2011;9(4):2059</w:t>
              </w:r>
            </w:hyperlink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0" w:type="auto"/>
          </w:tcPr>
          <w:p w:rsidR="00ED304F" w:rsidRPr="00EA42DF" w:rsidRDefault="00ED304F" w:rsidP="00695212">
            <w:pPr>
              <w:rPr>
                <w:lang w:val="en-GB"/>
              </w:rPr>
            </w:pPr>
            <w:r w:rsidRPr="00EA42DF">
              <w:rPr>
                <w:lang w:val="en-GB"/>
              </w:rPr>
              <w:t>Hydrati</w:t>
            </w:r>
            <w:r w:rsidR="00DC2B9C" w:rsidRPr="00EA42DF">
              <w:rPr>
                <w:lang w:val="en-GB"/>
              </w:rPr>
              <w:t>on</w:t>
            </w:r>
            <w:r w:rsidRPr="00EA42DF">
              <w:rPr>
                <w:lang w:val="en-GB"/>
              </w:rPr>
              <w:t xml:space="preserve"> i.r.t. barrier</w:t>
            </w:r>
            <w:r w:rsidR="00DC2B9C" w:rsidRPr="00EA42DF">
              <w:rPr>
                <w:lang w:val="en-GB"/>
              </w:rPr>
              <w:t xml:space="preserve"> function of </w:t>
            </w:r>
            <w:proofErr w:type="spellStart"/>
            <w:r w:rsidR="00DC2B9C" w:rsidRPr="00EA42DF">
              <w:rPr>
                <w:lang w:val="en-GB"/>
              </w:rPr>
              <w:t>het</w:t>
            </w:r>
            <w:proofErr w:type="spellEnd"/>
            <w:r w:rsidR="00DC2B9C" w:rsidRPr="00EA42DF">
              <w:rPr>
                <w:lang w:val="en-GB"/>
              </w:rPr>
              <w:t xml:space="preserve"> skin</w:t>
            </w:r>
            <w:r w:rsidRPr="00EA42DF">
              <w:rPr>
                <w:lang w:val="en-GB"/>
              </w:rPr>
              <w:t xml:space="preserve"> = Health claim</w:t>
            </w:r>
          </w:p>
          <w:p w:rsidR="00ED304F" w:rsidRPr="00EA42DF" w:rsidRDefault="00ED304F" w:rsidP="00695212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6B566D" w:rsidRPr="00E22910" w:rsidTr="00046DF9">
        <w:tc>
          <w:tcPr>
            <w:tcW w:w="0" w:type="auto"/>
          </w:tcPr>
          <w:p w:rsidR="00ED304F" w:rsidRPr="006B566D" w:rsidRDefault="006B566D" w:rsidP="004E3BB7">
            <w:pPr>
              <w:rPr>
                <w:rFonts w:ascii="Calibri" w:hAnsi="Calibri"/>
                <w:color w:val="000000"/>
                <w:lang w:val="nl-NL"/>
              </w:rPr>
            </w:pPr>
            <w:r w:rsidRPr="006B566D">
              <w:rPr>
                <w:rFonts w:ascii="Calibri" w:hAnsi="Calibri"/>
                <w:color w:val="000000"/>
                <w:lang w:val="nl-NL"/>
              </w:rPr>
              <w:t>Behoud van een normale veerkracht van de huid</w:t>
            </w:r>
            <w:r w:rsidR="00ED304F" w:rsidRPr="006B566D">
              <w:rPr>
                <w:rFonts w:ascii="Calibri" w:hAnsi="Calibri"/>
                <w:color w:val="000000"/>
                <w:lang w:val="nl-NL"/>
              </w:rPr>
              <w:t xml:space="preserve"> </w:t>
            </w:r>
          </w:p>
        </w:tc>
        <w:tc>
          <w:tcPr>
            <w:tcW w:w="0" w:type="auto"/>
          </w:tcPr>
          <w:p w:rsidR="00ED304F" w:rsidRPr="006B566D" w:rsidRDefault="00ED304F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ED304F" w:rsidRPr="00E22910" w:rsidRDefault="00ED304F" w:rsidP="00E86E05">
            <w:r>
              <w:t xml:space="preserve">Skin tonicity (ID 1704a) is not related to skin function </w:t>
            </w:r>
            <w:r>
              <w:rPr>
                <w:rFonts w:ascii="Calibri" w:hAnsi="Calibri"/>
                <w:color w:val="000000"/>
              </w:rPr>
              <w:t>(</w:t>
            </w:r>
            <w:hyperlink r:id="rId13" w:history="1">
              <w:r w:rsidRPr="004E3BB7">
                <w:rPr>
                  <w:rStyle w:val="Hyperlink"/>
                  <w:rFonts w:ascii="Calibri" w:hAnsi="Calibri"/>
                </w:rPr>
                <w:t>EFSA Journal 2011;9(7):2264</w:t>
              </w:r>
            </w:hyperlink>
            <w:r w:rsidRPr="004E3BB7">
              <w:rPr>
                <w:rFonts w:ascii="Calibri" w:hAnsi="Calibri"/>
                <w:color w:val="000000"/>
              </w:rPr>
              <w:t>)</w:t>
            </w:r>
            <w:r>
              <w:t xml:space="preserve">. </w:t>
            </w:r>
          </w:p>
        </w:tc>
      </w:tr>
      <w:tr w:rsidR="006B566D" w:rsidRPr="00BC2F2A" w:rsidTr="00046DF9">
        <w:tc>
          <w:tcPr>
            <w:tcW w:w="0" w:type="auto"/>
          </w:tcPr>
          <w:p w:rsidR="00ED304F" w:rsidRPr="004E3BB7" w:rsidRDefault="00ED30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Pr="00344D4F" w:rsidRDefault="00ED304F">
            <w:pPr>
              <w:rPr>
                <w:rFonts w:ascii="Calibri" w:hAnsi="Calibri"/>
                <w:color w:val="000000"/>
              </w:rPr>
            </w:pPr>
            <w:r w:rsidRPr="00344D4F">
              <w:rPr>
                <w:rFonts w:ascii="Calibri" w:hAnsi="Calibri"/>
                <w:color w:val="000000"/>
              </w:rPr>
              <w:t>Maintenance of normal skin and mucous membranes</w:t>
            </w:r>
            <w:r>
              <w:rPr>
                <w:rFonts w:ascii="Calibri" w:hAnsi="Calibri"/>
                <w:color w:val="000000"/>
              </w:rPr>
              <w:t xml:space="preserve"> (legislation)</w:t>
            </w:r>
          </w:p>
        </w:tc>
        <w:tc>
          <w:tcPr>
            <w:tcW w:w="0" w:type="auto"/>
          </w:tcPr>
          <w:p w:rsidR="00ED304F" w:rsidRPr="00344D4F" w:rsidRDefault="00ED304F"/>
        </w:tc>
      </w:tr>
      <w:tr w:rsidR="006B566D" w:rsidRPr="00E22910" w:rsidTr="00046DF9">
        <w:tc>
          <w:tcPr>
            <w:tcW w:w="0" w:type="auto"/>
          </w:tcPr>
          <w:p w:rsidR="00ED304F" w:rsidRPr="006B566D" w:rsidRDefault="006B566D">
            <w:pPr>
              <w:rPr>
                <w:rFonts w:ascii="Calibri" w:hAnsi="Calibri"/>
                <w:color w:val="000000"/>
                <w:lang w:val="nl-NL"/>
              </w:rPr>
            </w:pPr>
            <w:r w:rsidRPr="006B566D">
              <w:rPr>
                <w:rFonts w:ascii="Calibri" w:hAnsi="Calibri"/>
                <w:color w:val="000000"/>
                <w:lang w:val="nl-NL"/>
              </w:rPr>
              <w:t>Maakt de huid van binnenuit mooier / mooie huid begint van binnen uit</w:t>
            </w:r>
          </w:p>
        </w:tc>
        <w:tc>
          <w:tcPr>
            <w:tcW w:w="0" w:type="auto"/>
          </w:tcPr>
          <w:p w:rsidR="00ED304F" w:rsidRPr="006B566D" w:rsidRDefault="00ED304F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ED304F" w:rsidRDefault="00ED304F">
            <w:r>
              <w:t>Botanical on hold</w:t>
            </w:r>
          </w:p>
        </w:tc>
      </w:tr>
      <w:tr w:rsidR="006B566D" w:rsidRPr="006B566D" w:rsidTr="00046DF9">
        <w:tc>
          <w:tcPr>
            <w:tcW w:w="0" w:type="auto"/>
          </w:tcPr>
          <w:p w:rsidR="00DC2B9C" w:rsidRDefault="006B56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Jonge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huid</w:t>
            </w:r>
            <w:proofErr w:type="spellEnd"/>
          </w:p>
          <w:p w:rsidR="006B566D" w:rsidRDefault="006B5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Anti-Aging</w:t>
            </w:r>
            <w:r w:rsidR="00C90FCB">
              <w:rPr>
                <w:rFonts w:ascii="Calibri" w:hAnsi="Calibri"/>
                <w:color w:val="000000"/>
              </w:rPr>
              <w:t xml:space="preserve"> / Anti-Aging </w:t>
            </w:r>
            <w:proofErr w:type="spellStart"/>
            <w:r w:rsidR="00C90FCB">
              <w:rPr>
                <w:rFonts w:ascii="Calibri" w:hAnsi="Calibri"/>
                <w:color w:val="000000"/>
              </w:rPr>
              <w:t>formule</w:t>
            </w:r>
            <w:proofErr w:type="spellEnd"/>
            <w:r w:rsidR="00C90FCB">
              <w:rPr>
                <w:rFonts w:ascii="Calibri" w:hAnsi="Calibri"/>
                <w:color w:val="000000"/>
              </w:rPr>
              <w:t xml:space="preserve"> / Anti-</w:t>
            </w:r>
            <w:proofErr w:type="spellStart"/>
            <w:r w:rsidR="00C90FCB">
              <w:rPr>
                <w:rFonts w:ascii="Calibri" w:hAnsi="Calibri"/>
                <w:color w:val="000000"/>
              </w:rPr>
              <w:t>verouderling</w:t>
            </w:r>
            <w:proofErr w:type="spellEnd"/>
          </w:p>
          <w:p w:rsidR="006B566D" w:rsidRPr="006B566D" w:rsidRDefault="006B566D">
            <w:pPr>
              <w:rPr>
                <w:rFonts w:ascii="Calibri" w:hAnsi="Calibri"/>
                <w:color w:val="000000"/>
                <w:lang w:val="nl-NL"/>
              </w:rPr>
            </w:pPr>
            <w:r w:rsidRPr="006B566D">
              <w:rPr>
                <w:rFonts w:ascii="Calibri" w:hAnsi="Calibri"/>
                <w:color w:val="000000"/>
                <w:lang w:val="nl-NL"/>
              </w:rPr>
              <w:t>Rimpels i.r.t. uiterlijk</w:t>
            </w:r>
          </w:p>
        </w:tc>
        <w:tc>
          <w:tcPr>
            <w:tcW w:w="0" w:type="auto"/>
          </w:tcPr>
          <w:p w:rsidR="00ED304F" w:rsidRPr="006B566D" w:rsidRDefault="00ED304F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ED304F" w:rsidRPr="006B566D" w:rsidRDefault="00ED304F">
            <w:pPr>
              <w:rPr>
                <w:lang w:val="nl-NL"/>
              </w:rPr>
            </w:pPr>
          </w:p>
        </w:tc>
      </w:tr>
      <w:tr w:rsidR="00C90FCB" w:rsidRPr="00C90FCB" w:rsidTr="00046DF9">
        <w:tc>
          <w:tcPr>
            <w:tcW w:w="0" w:type="auto"/>
          </w:tcPr>
          <w:p w:rsidR="00C90FCB" w:rsidRPr="006B566D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 xml:space="preserve">Bij de eerste tekenen van </w:t>
            </w:r>
            <w:proofErr w:type="spellStart"/>
            <w:r>
              <w:rPr>
                <w:rFonts w:ascii="Calibri" w:hAnsi="Calibri"/>
                <w:color w:val="000000"/>
                <w:lang w:val="nl-NL"/>
              </w:rPr>
              <w:lastRenderedPageBreak/>
              <w:t>huideroudering</w:t>
            </w:r>
            <w:proofErr w:type="spellEnd"/>
          </w:p>
        </w:tc>
        <w:tc>
          <w:tcPr>
            <w:tcW w:w="0" w:type="auto"/>
          </w:tcPr>
          <w:p w:rsidR="00C90FCB" w:rsidRPr="00C90FCB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C90FCB" w:rsidRPr="00C90FCB" w:rsidRDefault="00C90FCB" w:rsidP="00695212">
            <w:pPr>
              <w:rPr>
                <w:lang w:val="nl-NL"/>
              </w:rPr>
            </w:pPr>
          </w:p>
        </w:tc>
      </w:tr>
      <w:tr w:rsidR="006B566D" w:rsidRPr="00E22910" w:rsidTr="00046DF9">
        <w:tc>
          <w:tcPr>
            <w:tcW w:w="0" w:type="auto"/>
          </w:tcPr>
          <w:p w:rsidR="00ED304F" w:rsidRPr="006B566D" w:rsidRDefault="00ED304F" w:rsidP="00695212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Helps to protect skin form UV (</w:t>
            </w:r>
            <w:hyperlink r:id="rId14" w:history="1">
              <w:r w:rsidRPr="00FD508F">
                <w:rPr>
                  <w:rStyle w:val="Hyperlink"/>
                  <w:rFonts w:ascii="Calibri" w:hAnsi="Calibri"/>
                </w:rPr>
                <w:t>EFSA Journal 2011;9(4):2055</w:t>
              </w:r>
            </w:hyperlink>
            <w:r w:rsidRPr="00D0208D">
              <w:rPr>
                <w:rFonts w:ascii="Calibri" w:hAnsi="Calibri"/>
                <w:color w:val="000000"/>
              </w:rPr>
              <w:t>)</w:t>
            </w:r>
          </w:p>
          <w:p w:rsidR="00ED304F" w:rsidRPr="000022B0" w:rsidRDefault="00ED304F" w:rsidP="006952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Default="00ED304F" w:rsidP="00695212">
            <w:r>
              <w:t xml:space="preserve">‘Protection of cells from oxidative stress’ is </w:t>
            </w:r>
            <w:proofErr w:type="spellStart"/>
            <w:r>
              <w:t>wel</w:t>
            </w:r>
            <w:proofErr w:type="spellEnd"/>
            <w:r>
              <w:t xml:space="preserve"> in de wet </w:t>
            </w:r>
            <w:proofErr w:type="spellStart"/>
            <w:r>
              <w:t>opgenomen</w:t>
            </w:r>
            <w:proofErr w:type="spellEnd"/>
            <w:r>
              <w:t xml:space="preserve">. </w:t>
            </w:r>
          </w:p>
        </w:tc>
      </w:tr>
      <w:tr w:rsidR="006B566D" w:rsidRPr="00E22910" w:rsidTr="00046DF9"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Maintaining intact cell DNA (</w:t>
            </w:r>
            <w:hyperlink r:id="rId15" w:history="1">
              <w:r w:rsidRPr="00FD508F">
                <w:rPr>
                  <w:rStyle w:val="Hyperlink"/>
                  <w:rFonts w:ascii="Calibri" w:hAnsi="Calibri"/>
                </w:rPr>
                <w:t>EFSA Journal 2011;9(4):2055</w:t>
              </w:r>
            </w:hyperlink>
            <w:r w:rsidRPr="00D0208D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</w:p>
        </w:tc>
      </w:tr>
      <w:tr w:rsidR="006B566D" w:rsidRPr="00E22910" w:rsidTr="00046DF9"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Pr="00D0208D" w:rsidRDefault="00ED304F" w:rsidP="006952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Integrity of the skin tissues (= proposed wording, see </w:t>
            </w:r>
            <w:hyperlink r:id="rId16" w:history="1">
              <w:r w:rsidRPr="00D0208D">
                <w:rPr>
                  <w:rStyle w:val="Hyperlink"/>
                </w:rPr>
                <w:t>EFSA Journal 2011;9(6):2228</w:t>
              </w:r>
            </w:hyperlink>
            <w:r w:rsidRPr="00D0208D">
              <w:t>, is seen as skin health = too general)</w:t>
            </w:r>
          </w:p>
        </w:tc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</w:p>
        </w:tc>
      </w:tr>
      <w:tr w:rsidR="006B566D" w:rsidRPr="00ED304F" w:rsidTr="00046DF9">
        <w:tc>
          <w:tcPr>
            <w:tcW w:w="0" w:type="auto"/>
          </w:tcPr>
          <w:p w:rsidR="00ED304F" w:rsidRDefault="00C90FCB" w:rsidP="0069521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Natuurlijke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huidverjonging</w:t>
            </w:r>
            <w:proofErr w:type="spellEnd"/>
          </w:p>
        </w:tc>
        <w:tc>
          <w:tcPr>
            <w:tcW w:w="0" w:type="auto"/>
          </w:tcPr>
          <w:p w:rsidR="00ED304F" w:rsidRPr="00DC2B9C" w:rsidRDefault="00ED304F" w:rsidP="00DC2B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Pr="00EA42DF" w:rsidRDefault="00DC2B9C" w:rsidP="00695212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</w:rPr>
              <w:t>When related to barrier function of the skin&gt; health claims</w:t>
            </w:r>
          </w:p>
        </w:tc>
      </w:tr>
      <w:tr w:rsidR="006B566D" w:rsidRPr="00E22910" w:rsidTr="00046DF9">
        <w:tc>
          <w:tcPr>
            <w:tcW w:w="0" w:type="auto"/>
          </w:tcPr>
          <w:p w:rsidR="00ED304F" w:rsidRPr="00EA42DF" w:rsidRDefault="00ED304F" w:rsidP="00695212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0" w:type="auto"/>
          </w:tcPr>
          <w:p w:rsidR="00ED304F" w:rsidRPr="00F608E4" w:rsidRDefault="00ED304F" w:rsidP="00695212">
            <w:pPr>
              <w:rPr>
                <w:rFonts w:ascii="Calibri" w:hAnsi="Calibri"/>
                <w:color w:val="000000"/>
              </w:rPr>
            </w:pPr>
            <w:r w:rsidRPr="00F608E4">
              <w:rPr>
                <w:rFonts w:ascii="Calibri" w:hAnsi="Calibri"/>
                <w:color w:val="000000"/>
              </w:rPr>
              <w:t>Natural resistance power of the skin</w:t>
            </w:r>
            <w:r>
              <w:rPr>
                <w:rFonts w:ascii="Calibri" w:hAnsi="Calibri"/>
                <w:color w:val="000000"/>
              </w:rPr>
              <w:t xml:space="preserve"> (EFSA under consideration as skin health)</w:t>
            </w:r>
          </w:p>
        </w:tc>
        <w:tc>
          <w:tcPr>
            <w:tcW w:w="0" w:type="auto"/>
          </w:tcPr>
          <w:p w:rsidR="00ED304F" w:rsidRPr="00F608E4" w:rsidRDefault="00ED304F" w:rsidP="00695212">
            <w:pPr>
              <w:rPr>
                <w:rFonts w:ascii="Calibri" w:hAnsi="Calibri"/>
                <w:color w:val="000000"/>
              </w:rPr>
            </w:pPr>
          </w:p>
        </w:tc>
      </w:tr>
      <w:tr w:rsidR="006B566D" w:rsidRPr="00E22910" w:rsidTr="00046DF9">
        <w:tc>
          <w:tcPr>
            <w:tcW w:w="0" w:type="auto"/>
          </w:tcPr>
          <w:p w:rsidR="00ED304F" w:rsidRPr="00F608E4" w:rsidRDefault="00ED304F" w:rsidP="006952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Strengthens skin defenses (</w:t>
            </w:r>
            <w:proofErr w:type="spellStart"/>
            <w:r>
              <w:rPr>
                <w:rFonts w:ascii="Calibri" w:hAnsi="Calibri"/>
                <w:color w:val="000000"/>
              </w:rPr>
              <w:t>wordt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gezien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‘skin health’ </w:t>
            </w:r>
            <w:hyperlink r:id="rId17" w:history="1">
              <w:r w:rsidRPr="00D0208D">
                <w:rPr>
                  <w:rStyle w:val="Hyperlink"/>
                  <w:rFonts w:ascii="Calibri" w:hAnsi="Calibri"/>
                </w:rPr>
                <w:t>EFSA Journal 2011;9(4):2026</w:t>
              </w:r>
            </w:hyperlink>
            <w:r>
              <w:rPr>
                <w:rStyle w:val="Hyperlink"/>
                <w:rFonts w:ascii="Calibri" w:hAnsi="Calibri"/>
              </w:rPr>
              <w:t>)</w:t>
            </w:r>
          </w:p>
        </w:tc>
        <w:tc>
          <w:tcPr>
            <w:tcW w:w="0" w:type="auto"/>
          </w:tcPr>
          <w:p w:rsidR="00ED304F" w:rsidRPr="00F608E4" w:rsidRDefault="00ED304F" w:rsidP="00695212">
            <w:pPr>
              <w:rPr>
                <w:rFonts w:ascii="Calibri" w:hAnsi="Calibri"/>
                <w:color w:val="000000"/>
              </w:rPr>
            </w:pPr>
          </w:p>
        </w:tc>
      </w:tr>
      <w:tr w:rsidR="006B566D" w:rsidRPr="00E22910" w:rsidTr="00046DF9">
        <w:tc>
          <w:tcPr>
            <w:tcW w:w="0" w:type="auto"/>
          </w:tcPr>
          <w:p w:rsidR="00ED304F" w:rsidRPr="00F608E4" w:rsidRDefault="00C90FCB" w:rsidP="0069521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Uiterlijk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de </w:t>
            </w:r>
            <w:proofErr w:type="spellStart"/>
            <w:r>
              <w:rPr>
                <w:rFonts w:ascii="Calibri" w:hAnsi="Calibri"/>
                <w:color w:val="000000"/>
              </w:rPr>
              <w:t>huid</w:t>
            </w:r>
            <w:proofErr w:type="spellEnd"/>
          </w:p>
        </w:tc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Pr="00F608E4" w:rsidRDefault="00ED304F" w:rsidP="00695212">
            <w:pPr>
              <w:rPr>
                <w:rFonts w:ascii="Calibri" w:hAnsi="Calibri"/>
                <w:color w:val="000000"/>
              </w:rPr>
            </w:pPr>
          </w:p>
        </w:tc>
      </w:tr>
      <w:tr w:rsidR="006B566D" w:rsidRPr="00E22910" w:rsidTr="00046DF9"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Contributes to reduction of skin impurities (withdrawn)</w:t>
            </w:r>
          </w:p>
        </w:tc>
        <w:tc>
          <w:tcPr>
            <w:tcW w:w="0" w:type="auto"/>
          </w:tcPr>
          <w:p w:rsidR="00ED304F" w:rsidRPr="00F608E4" w:rsidRDefault="00ED304F" w:rsidP="00695212">
            <w:pPr>
              <w:rPr>
                <w:rFonts w:ascii="Calibri" w:hAnsi="Calibri"/>
                <w:color w:val="000000"/>
              </w:rPr>
            </w:pPr>
          </w:p>
        </w:tc>
      </w:tr>
      <w:tr w:rsidR="006B566D" w:rsidRPr="00E22910" w:rsidTr="00046DF9"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Protect against the free radicals (EFSA under consideration as skin whitening)</w:t>
            </w:r>
          </w:p>
        </w:tc>
        <w:tc>
          <w:tcPr>
            <w:tcW w:w="0" w:type="auto"/>
          </w:tcPr>
          <w:p w:rsidR="00ED304F" w:rsidRPr="00F608E4" w:rsidRDefault="00ED304F" w:rsidP="00695212">
            <w:pPr>
              <w:rPr>
                <w:rFonts w:ascii="Calibri" w:hAnsi="Calibri"/>
                <w:color w:val="000000"/>
              </w:rPr>
            </w:pPr>
          </w:p>
        </w:tc>
      </w:tr>
      <w:tr w:rsidR="006B566D" w:rsidRPr="00E22910" w:rsidTr="00046DF9"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UV-induced oxidative damage (EFSA under consideration as skin whitening)</w:t>
            </w:r>
          </w:p>
        </w:tc>
        <w:tc>
          <w:tcPr>
            <w:tcW w:w="0" w:type="auto"/>
          </w:tcPr>
          <w:p w:rsidR="00ED304F" w:rsidRPr="00F608E4" w:rsidRDefault="00ED304F" w:rsidP="00695212">
            <w:pPr>
              <w:rPr>
                <w:rFonts w:ascii="Calibri" w:hAnsi="Calibri"/>
                <w:color w:val="000000"/>
              </w:rPr>
            </w:pPr>
          </w:p>
        </w:tc>
      </w:tr>
      <w:tr w:rsidR="00C90FCB" w:rsidRPr="00C90FCB" w:rsidTr="00046DF9">
        <w:tc>
          <w:tcPr>
            <w:tcW w:w="0" w:type="auto"/>
          </w:tcPr>
          <w:p w:rsidR="00C90FCB" w:rsidRPr="00C90FCB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  <w:r w:rsidRPr="00C90FCB">
              <w:rPr>
                <w:rFonts w:ascii="Calibri" w:hAnsi="Calibri"/>
                <w:color w:val="000000"/>
                <w:lang w:val="nl-NL"/>
              </w:rPr>
              <w:t>Vermindert de zichtbare tekenen van het ouder worden.</w:t>
            </w:r>
          </w:p>
        </w:tc>
        <w:tc>
          <w:tcPr>
            <w:tcW w:w="0" w:type="auto"/>
          </w:tcPr>
          <w:p w:rsidR="00C90FCB" w:rsidRPr="00C90FCB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C90FCB" w:rsidRPr="00C90FCB" w:rsidRDefault="00C90FCB" w:rsidP="00695212">
            <w:pPr>
              <w:rPr>
                <w:rFonts w:ascii="Calibri" w:hAnsi="Calibri"/>
                <w:color w:val="000000"/>
                <w:lang w:val="nl-NL"/>
              </w:rPr>
            </w:pPr>
          </w:p>
        </w:tc>
      </w:tr>
      <w:tr w:rsidR="00C90FCB" w:rsidRPr="00C90FCB" w:rsidTr="00046DF9">
        <w:tc>
          <w:tcPr>
            <w:tcW w:w="0" w:type="auto"/>
          </w:tcPr>
          <w:p w:rsidR="00C90FCB" w:rsidRPr="00C90FCB" w:rsidRDefault="00C90FCB">
            <w:pPr>
              <w:rPr>
                <w:lang w:val="nl-NL"/>
              </w:rPr>
            </w:pPr>
            <w:r w:rsidRPr="00C90FCB">
              <w:rPr>
                <w:lang w:val="nl-NL"/>
              </w:rPr>
              <w:t>Helpt een stralende huid te behouden</w:t>
            </w:r>
            <w:r>
              <w:rPr>
                <w:lang w:val="nl-NL"/>
              </w:rPr>
              <w:t xml:space="preserve"> / Helpt de huid er stralender uit te zien</w:t>
            </w:r>
          </w:p>
        </w:tc>
        <w:tc>
          <w:tcPr>
            <w:tcW w:w="0" w:type="auto"/>
          </w:tcPr>
          <w:p w:rsidR="00C90FCB" w:rsidRPr="00C90FCB" w:rsidRDefault="00C90FCB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C90FCB" w:rsidRPr="00C90FCB" w:rsidRDefault="00C90FCB">
            <w:pPr>
              <w:rPr>
                <w:lang w:val="nl-NL"/>
              </w:rPr>
            </w:pPr>
          </w:p>
        </w:tc>
      </w:tr>
      <w:tr w:rsidR="00C90FCB" w:rsidRPr="00C90FCB" w:rsidTr="00046DF9">
        <w:tc>
          <w:tcPr>
            <w:tcW w:w="0" w:type="auto"/>
          </w:tcPr>
          <w:p w:rsidR="00C90FCB" w:rsidRPr="00C90FCB" w:rsidRDefault="00C90FCB">
            <w:pPr>
              <w:rPr>
                <w:lang w:val="nl-NL"/>
              </w:rPr>
            </w:pPr>
            <w:r>
              <w:rPr>
                <w:lang w:val="nl-NL"/>
              </w:rPr>
              <w:t>Maakt de huid van gezicht en lichaam zachter, gladder en soepeler</w:t>
            </w:r>
          </w:p>
        </w:tc>
        <w:tc>
          <w:tcPr>
            <w:tcW w:w="0" w:type="auto"/>
          </w:tcPr>
          <w:p w:rsidR="00C90FCB" w:rsidRPr="00C90FCB" w:rsidRDefault="00C90FCB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C90FCB" w:rsidRPr="00C90FCB" w:rsidRDefault="00C90FCB">
            <w:pPr>
              <w:rPr>
                <w:lang w:val="nl-NL"/>
              </w:rPr>
            </w:pPr>
          </w:p>
        </w:tc>
      </w:tr>
      <w:tr w:rsidR="00C90FCB" w:rsidRPr="00C90FCB" w:rsidTr="00046DF9">
        <w:tc>
          <w:tcPr>
            <w:tcW w:w="0" w:type="auto"/>
          </w:tcPr>
          <w:p w:rsidR="00C90FCB" w:rsidRPr="00C90FCB" w:rsidRDefault="00C90FCB">
            <w:pPr>
              <w:rPr>
                <w:b/>
                <w:lang w:val="nl-NL"/>
              </w:rPr>
            </w:pPr>
          </w:p>
        </w:tc>
        <w:tc>
          <w:tcPr>
            <w:tcW w:w="0" w:type="auto"/>
          </w:tcPr>
          <w:p w:rsidR="00C90FCB" w:rsidRPr="00C90FCB" w:rsidRDefault="00C90FCB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C90FCB" w:rsidRPr="00C90FCB" w:rsidRDefault="00C90FCB">
            <w:pPr>
              <w:rPr>
                <w:lang w:val="nl-NL"/>
              </w:rPr>
            </w:pPr>
          </w:p>
        </w:tc>
      </w:tr>
      <w:tr w:rsidR="006B566D" w:rsidRPr="00E22910" w:rsidTr="00046DF9">
        <w:tc>
          <w:tcPr>
            <w:tcW w:w="0" w:type="auto"/>
          </w:tcPr>
          <w:p w:rsidR="00ED304F" w:rsidRDefault="00C90F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b/>
              </w:rPr>
              <w:t>Haren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nagels</w:t>
            </w:r>
            <w:proofErr w:type="spellEnd"/>
          </w:p>
        </w:tc>
        <w:tc>
          <w:tcPr>
            <w:tcW w:w="0" w:type="auto"/>
          </w:tcPr>
          <w:p w:rsidR="00ED304F" w:rsidRDefault="00ED30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Default="00ED304F"/>
        </w:tc>
      </w:tr>
      <w:tr w:rsidR="006B566D" w:rsidRPr="00E22910" w:rsidTr="00046DF9">
        <w:tc>
          <w:tcPr>
            <w:tcW w:w="0" w:type="auto"/>
          </w:tcPr>
          <w:p w:rsidR="00ED304F" w:rsidRPr="00C90FCB" w:rsidRDefault="00C90FCB" w:rsidP="00695212">
            <w:pPr>
              <w:rPr>
                <w:lang w:val="nl-NL"/>
              </w:rPr>
            </w:pPr>
            <w:r w:rsidRPr="00C90FCB">
              <w:rPr>
                <w:lang w:val="nl-NL"/>
              </w:rPr>
              <w:t>Behoud van normale structuur en uiterlijk van haren en nagels</w:t>
            </w:r>
            <w:r w:rsidR="00ED304F" w:rsidRPr="00C90FCB">
              <w:rPr>
                <w:lang w:val="nl-NL"/>
              </w:rPr>
              <w:t xml:space="preserve"> </w:t>
            </w:r>
          </w:p>
        </w:tc>
        <w:tc>
          <w:tcPr>
            <w:tcW w:w="0" w:type="auto"/>
          </w:tcPr>
          <w:p w:rsidR="00ED304F" w:rsidRPr="00C90FCB" w:rsidRDefault="00ED304F" w:rsidP="00695212">
            <w:pPr>
              <w:rPr>
                <w:lang w:val="nl-NL"/>
              </w:rPr>
            </w:pPr>
          </w:p>
        </w:tc>
        <w:tc>
          <w:tcPr>
            <w:tcW w:w="0" w:type="auto"/>
          </w:tcPr>
          <w:p w:rsidR="00ED304F" w:rsidRDefault="00ED304F" w:rsidP="00695212">
            <w:r>
              <w:t xml:space="preserve">Outside scope CV, does not refer to a function of the body. </w:t>
            </w:r>
            <w:hyperlink r:id="rId18" w:history="1">
              <w:r w:rsidRPr="00DD2AA3">
                <w:rPr>
                  <w:rStyle w:val="Hyperlink"/>
                </w:rPr>
                <w:t>EFSA Journal 2011;9(6):2228</w:t>
              </w:r>
            </w:hyperlink>
          </w:p>
        </w:tc>
      </w:tr>
      <w:tr w:rsidR="006B566D" w:rsidRPr="00E22910" w:rsidTr="00046DF9">
        <w:tc>
          <w:tcPr>
            <w:tcW w:w="0" w:type="auto"/>
          </w:tcPr>
          <w:p w:rsidR="00ED304F" w:rsidRDefault="00ED304F" w:rsidP="00695212"/>
        </w:tc>
        <w:tc>
          <w:tcPr>
            <w:tcW w:w="0" w:type="auto"/>
          </w:tcPr>
          <w:p w:rsidR="00ED304F" w:rsidRPr="00E22910" w:rsidRDefault="00ED304F" w:rsidP="006952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Contribution to normal formation of hair and nails (</w:t>
            </w:r>
            <w:hyperlink r:id="rId19" w:history="1">
              <w:r w:rsidRPr="00966F1E">
                <w:rPr>
                  <w:rStyle w:val="Hyperlink"/>
                  <w:rFonts w:ascii="Calibri" w:hAnsi="Calibri"/>
                </w:rPr>
                <w:t>EFSA Journal 2011;9(6):2259</w:t>
              </w:r>
            </w:hyperlink>
            <w:r w:rsidRPr="00966F1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0" w:type="auto"/>
          </w:tcPr>
          <w:p w:rsidR="00ED304F" w:rsidRDefault="00ED304F" w:rsidP="00695212"/>
        </w:tc>
      </w:tr>
      <w:tr w:rsidR="006B566D" w:rsidRPr="00E22910" w:rsidTr="00046DF9">
        <w:tc>
          <w:tcPr>
            <w:tcW w:w="0" w:type="auto"/>
          </w:tcPr>
          <w:p w:rsidR="00ED304F" w:rsidRPr="00344D4F" w:rsidRDefault="00ED304F" w:rsidP="006952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  <w:r w:rsidRPr="004E3BB7">
              <w:rPr>
                <w:rFonts w:ascii="Calibri" w:hAnsi="Calibri"/>
                <w:color w:val="000000"/>
              </w:rPr>
              <w:t>Mai</w:t>
            </w:r>
            <w:r>
              <w:rPr>
                <w:rFonts w:ascii="Calibri" w:hAnsi="Calibri"/>
                <w:color w:val="000000"/>
              </w:rPr>
              <w:t>ntenance of normal nails (legislation)</w:t>
            </w:r>
          </w:p>
        </w:tc>
        <w:tc>
          <w:tcPr>
            <w:tcW w:w="0" w:type="auto"/>
          </w:tcPr>
          <w:p w:rsidR="00ED304F" w:rsidRDefault="00ED304F" w:rsidP="00695212"/>
        </w:tc>
      </w:tr>
      <w:tr w:rsidR="006B566D" w:rsidRPr="006B566D" w:rsidTr="00046DF9">
        <w:tc>
          <w:tcPr>
            <w:tcW w:w="0" w:type="auto"/>
          </w:tcPr>
          <w:p w:rsidR="00ED304F" w:rsidRPr="00E22910" w:rsidRDefault="00C90FCB" w:rsidP="0069521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Mooi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haar</w:t>
            </w:r>
            <w:proofErr w:type="spellEnd"/>
            <w:r w:rsidR="00ED304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D304F" w:rsidRPr="00E22910" w:rsidRDefault="00ED304F" w:rsidP="006952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Hair beauty and health = maintenance of normal hair (legislation)</w:t>
            </w:r>
          </w:p>
        </w:tc>
        <w:tc>
          <w:tcPr>
            <w:tcW w:w="0" w:type="auto"/>
          </w:tcPr>
          <w:p w:rsidR="00ED304F" w:rsidRDefault="00ED304F" w:rsidP="00695212">
            <w:r w:rsidRPr="00A248E9">
              <w:t xml:space="preserve">ID 4242 </w:t>
            </w:r>
            <w:proofErr w:type="spellStart"/>
            <w:r w:rsidRPr="00A248E9">
              <w:t>valt</w:t>
            </w:r>
            <w:proofErr w:type="spellEnd"/>
            <w:r w:rsidRPr="00A248E9">
              <w:t xml:space="preserve"> </w:t>
            </w:r>
            <w:proofErr w:type="spellStart"/>
            <w:r w:rsidRPr="00A248E9">
              <w:t>wel</w:t>
            </w:r>
            <w:proofErr w:type="spellEnd"/>
            <w:r w:rsidRPr="00A248E9">
              <w:t xml:space="preserve"> </w:t>
            </w:r>
            <w:proofErr w:type="spellStart"/>
            <w:r w:rsidRPr="00A248E9">
              <w:t>onder</w:t>
            </w:r>
            <w:proofErr w:type="spellEnd"/>
            <w:r w:rsidRPr="00A248E9">
              <w:t xml:space="preserve"> de scope van de CV (</w:t>
            </w:r>
            <w:hyperlink r:id="rId20" w:history="1">
              <w:r w:rsidRPr="00A248E9">
                <w:rPr>
                  <w:rStyle w:val="Hyperlink"/>
                  <w:rFonts w:ascii="Calibri" w:hAnsi="Calibri"/>
                </w:rPr>
                <w:t>EFSA Journal 2009; 7(9):1284)</w:t>
              </w:r>
            </w:hyperlink>
            <w:r w:rsidRPr="00A248E9">
              <w:t xml:space="preserve">, Proposed wording: Contributes to hair </w:t>
            </w:r>
            <w:proofErr w:type="spellStart"/>
            <w:r w:rsidRPr="00A248E9">
              <w:t>lustre</w:t>
            </w:r>
            <w:proofErr w:type="spellEnd"/>
            <w:r w:rsidRPr="00A248E9">
              <w:t xml:space="preserve"> and shine through its composition in essential fatty acids which strengthen the </w:t>
            </w:r>
            <w:proofErr w:type="spellStart"/>
            <w:r w:rsidRPr="00A248E9">
              <w:t>hydrolipidic</w:t>
            </w:r>
            <w:proofErr w:type="spellEnd"/>
            <w:r w:rsidRPr="00A248E9">
              <w:t xml:space="preserve"> film of the hair shaft</w:t>
            </w:r>
            <w:r>
              <w:t xml:space="preserve">. </w:t>
            </w:r>
          </w:p>
          <w:p w:rsidR="00ED304F" w:rsidRPr="00E86E05" w:rsidRDefault="00ED304F" w:rsidP="00695212">
            <w:pPr>
              <w:rPr>
                <w:lang w:val="en-GB"/>
              </w:rPr>
            </w:pPr>
            <w:r w:rsidRPr="00E86E05">
              <w:rPr>
                <w:lang w:val="en-GB"/>
              </w:rPr>
              <w:t xml:space="preserve">ID 4202 </w:t>
            </w:r>
            <w:proofErr w:type="spellStart"/>
            <w:r w:rsidRPr="00E86E05">
              <w:rPr>
                <w:lang w:val="en-GB"/>
              </w:rPr>
              <w:t>niet</w:t>
            </w:r>
            <w:proofErr w:type="spellEnd"/>
            <w:r w:rsidRPr="00E86E05">
              <w:rPr>
                <w:lang w:val="en-GB"/>
              </w:rPr>
              <w:t xml:space="preserve"> (</w:t>
            </w:r>
            <w:hyperlink r:id="rId21" w:history="1">
              <w:r w:rsidRPr="00E86E05">
                <w:rPr>
                  <w:rStyle w:val="Hyperlink"/>
                  <w:lang w:val="en-GB"/>
                </w:rPr>
                <w:t>EFSA Journal 2011;9(6):2228</w:t>
              </w:r>
            </w:hyperlink>
            <w:r w:rsidRPr="00E86E05">
              <w:rPr>
                <w:lang w:val="en-GB"/>
              </w:rPr>
              <w:t xml:space="preserve">) </w:t>
            </w:r>
            <w:r w:rsidRPr="00E22910">
              <w:rPr>
                <w:lang w:val="nl-NL"/>
              </w:rPr>
              <w:sym w:font="Wingdings" w:char="F0E0"/>
            </w:r>
            <w:r w:rsidRPr="00E86E05">
              <w:rPr>
                <w:lang w:val="en-GB"/>
              </w:rPr>
              <w:t xml:space="preserve"> inconsequent.</w:t>
            </w:r>
          </w:p>
          <w:p w:rsidR="00ED304F" w:rsidRPr="00E86E05" w:rsidRDefault="00ED304F" w:rsidP="00695212">
            <w:pPr>
              <w:rPr>
                <w:lang w:val="nl-NL"/>
              </w:rPr>
            </w:pPr>
            <w:r w:rsidRPr="00760C3C">
              <w:t>Proposed wording: Promote keratin formation.</w:t>
            </w:r>
            <w:r>
              <w:t xml:space="preserve"> </w:t>
            </w:r>
            <w:r w:rsidRPr="00760C3C">
              <w:t>Strength hair.</w:t>
            </w:r>
            <w:r>
              <w:t xml:space="preserve"> </w:t>
            </w:r>
            <w:r w:rsidRPr="00760C3C">
              <w:t>Hair is more resistant and thick.</w:t>
            </w:r>
            <w:r>
              <w:t xml:space="preserve"> </w:t>
            </w:r>
            <w:proofErr w:type="spellStart"/>
            <w:r w:rsidRPr="00E86E05">
              <w:rPr>
                <w:lang w:val="nl-NL"/>
              </w:rPr>
              <w:t>Increase</w:t>
            </w:r>
            <w:proofErr w:type="spellEnd"/>
            <w:r w:rsidRPr="00E86E05">
              <w:rPr>
                <w:lang w:val="nl-NL"/>
              </w:rPr>
              <w:t xml:space="preserve"> hair </w:t>
            </w:r>
            <w:proofErr w:type="spellStart"/>
            <w:r w:rsidRPr="00E86E05">
              <w:rPr>
                <w:lang w:val="nl-NL"/>
              </w:rPr>
              <w:t>resistance</w:t>
            </w:r>
            <w:proofErr w:type="spellEnd"/>
            <w:r w:rsidRPr="00E86E05">
              <w:rPr>
                <w:lang w:val="nl-NL"/>
              </w:rPr>
              <w:t xml:space="preserve">. </w:t>
            </w:r>
          </w:p>
          <w:p w:rsidR="00ED304F" w:rsidRPr="00760C3C" w:rsidRDefault="00ED304F" w:rsidP="00695212">
            <w:pPr>
              <w:rPr>
                <w:lang w:val="nl-NL"/>
              </w:rPr>
            </w:pPr>
            <w:r w:rsidRPr="00760C3C">
              <w:rPr>
                <w:lang w:val="nl-NL"/>
              </w:rPr>
              <w:t>Komt nog een keer voor als ‘</w:t>
            </w:r>
            <w:proofErr w:type="spellStart"/>
            <w:r w:rsidRPr="00760C3C">
              <w:rPr>
                <w:lang w:val="nl-NL"/>
              </w:rPr>
              <w:t>Botanical</w:t>
            </w:r>
            <w:proofErr w:type="spellEnd"/>
            <w:r w:rsidRPr="00760C3C">
              <w:rPr>
                <w:lang w:val="nl-NL"/>
              </w:rPr>
              <w:t xml:space="preserve"> on </w:t>
            </w:r>
            <w:proofErr w:type="spellStart"/>
            <w:r w:rsidRPr="00760C3C">
              <w:rPr>
                <w:lang w:val="nl-NL"/>
              </w:rPr>
              <w:t>hold</w:t>
            </w:r>
            <w:proofErr w:type="spellEnd"/>
            <w:r w:rsidRPr="00760C3C">
              <w:rPr>
                <w:lang w:val="nl-NL"/>
              </w:rPr>
              <w:t>’, onbeoordeeld.</w:t>
            </w:r>
          </w:p>
        </w:tc>
      </w:tr>
      <w:tr w:rsidR="006B566D" w:rsidRPr="00344D4F" w:rsidTr="00046DF9">
        <w:tc>
          <w:tcPr>
            <w:tcW w:w="0" w:type="auto"/>
          </w:tcPr>
          <w:p w:rsidR="00ED304F" w:rsidRDefault="00C90FCB" w:rsidP="0069521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Glanzend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haar</w:t>
            </w:r>
            <w:proofErr w:type="spellEnd"/>
          </w:p>
        </w:tc>
        <w:tc>
          <w:tcPr>
            <w:tcW w:w="0" w:type="auto"/>
          </w:tcPr>
          <w:p w:rsidR="00ED304F" w:rsidRDefault="00ED304F" w:rsidP="006952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Pr="00E86E05" w:rsidRDefault="00ED304F" w:rsidP="00695212">
            <w:pPr>
              <w:rPr>
                <w:lang w:val="en-GB"/>
              </w:rPr>
            </w:pPr>
          </w:p>
        </w:tc>
      </w:tr>
      <w:tr w:rsidR="006B566D" w:rsidRPr="006B566D" w:rsidTr="00046DF9">
        <w:tc>
          <w:tcPr>
            <w:tcW w:w="0" w:type="auto"/>
          </w:tcPr>
          <w:p w:rsidR="00ED304F" w:rsidRDefault="00ED304F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ED304F" w:rsidRPr="00BC2F2A" w:rsidRDefault="00ED304F" w:rsidP="00AD4604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Koper draagt bij tot een normale pigmentatie van het haar (</w:t>
            </w:r>
            <w:proofErr w:type="spellStart"/>
            <w:r>
              <w:rPr>
                <w:rFonts w:ascii="Calibri" w:hAnsi="Calibri"/>
                <w:color w:val="000000"/>
                <w:lang w:val="nl-NL"/>
              </w:rPr>
              <w:t>legislation</w:t>
            </w:r>
            <w:proofErr w:type="spellEnd"/>
            <w:r>
              <w:rPr>
                <w:rFonts w:ascii="Calibri" w:hAnsi="Calibri"/>
                <w:color w:val="000000"/>
                <w:lang w:val="nl-NL"/>
              </w:rPr>
              <w:t>)</w:t>
            </w:r>
          </w:p>
        </w:tc>
        <w:tc>
          <w:tcPr>
            <w:tcW w:w="0" w:type="auto"/>
          </w:tcPr>
          <w:p w:rsidR="00ED304F" w:rsidRPr="00BC2F2A" w:rsidRDefault="00ED304F">
            <w:pPr>
              <w:rPr>
                <w:lang w:val="nl-NL"/>
              </w:rPr>
            </w:pPr>
          </w:p>
        </w:tc>
      </w:tr>
      <w:tr w:rsidR="006B566D" w:rsidRPr="008C65C2" w:rsidTr="00046DF9">
        <w:tc>
          <w:tcPr>
            <w:tcW w:w="0" w:type="auto"/>
          </w:tcPr>
          <w:p w:rsidR="00ED304F" w:rsidRDefault="00ED304F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ED304F" w:rsidRDefault="00ED304F" w:rsidP="00AD46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Hair, nail </w:t>
            </w:r>
            <w:r w:rsidRPr="00A248E9">
              <w:rPr>
                <w:rFonts w:ascii="Calibri" w:hAnsi="Calibri"/>
                <w:color w:val="000000"/>
              </w:rPr>
              <w:t>connective tissue formation</w:t>
            </w:r>
            <w:r>
              <w:rPr>
                <w:rFonts w:ascii="Calibri" w:hAnsi="Calibri"/>
                <w:color w:val="000000"/>
              </w:rPr>
              <w:t xml:space="preserve"> (legislation, </w:t>
            </w:r>
            <w:proofErr w:type="spellStart"/>
            <w:r>
              <w:rPr>
                <w:rFonts w:ascii="Calibri" w:hAnsi="Calibri"/>
                <w:color w:val="000000"/>
              </w:rPr>
              <w:t>alleen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connective tissue formation)</w:t>
            </w:r>
          </w:p>
        </w:tc>
        <w:tc>
          <w:tcPr>
            <w:tcW w:w="0" w:type="auto"/>
          </w:tcPr>
          <w:p w:rsidR="00ED304F" w:rsidRPr="008627EF" w:rsidRDefault="00ED304F" w:rsidP="00A248E9">
            <w:pPr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344D4F">
              <w:rPr>
                <w:rFonts w:ascii="Calibri" w:eastAsia="Times New Roman" w:hAnsi="Calibri" w:cs="Times New Roman"/>
                <w:color w:val="000000"/>
              </w:rPr>
              <w:t xml:space="preserve">Maintenance of normal connective tissue is beneficial to human health. </w:t>
            </w:r>
            <w:r w:rsidRPr="008627EF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Voor koper </w:t>
            </w: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is er</w:t>
            </w:r>
            <w:r w:rsidRPr="008627EF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 bindweefsel gezondheidsclaims, maar niet gerelateerd aan haar of nagels</w:t>
            </w: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 in de wet</w:t>
            </w:r>
            <w:r w:rsidRPr="008627EF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Wel door EFSA (</w:t>
            </w:r>
            <w:hyperlink r:id="rId22" w:history="1">
              <w:r w:rsidRPr="00A248E9">
                <w:rPr>
                  <w:rStyle w:val="Hyperlink"/>
                  <w:rFonts w:ascii="Calibri" w:eastAsia="Times New Roman" w:hAnsi="Calibri" w:cs="Times New Roman"/>
                  <w:lang w:val="nl-NL"/>
                </w:rPr>
                <w:t>EFSA Journal 2009; 7(9):1211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)</w:t>
            </w:r>
          </w:p>
        </w:tc>
      </w:tr>
      <w:tr w:rsidR="006B566D" w:rsidRPr="00F608E4" w:rsidTr="00046DF9">
        <w:tc>
          <w:tcPr>
            <w:tcW w:w="0" w:type="auto"/>
          </w:tcPr>
          <w:p w:rsidR="00ED304F" w:rsidRDefault="00C90FCB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Stevig haar</w:t>
            </w:r>
          </w:p>
        </w:tc>
        <w:tc>
          <w:tcPr>
            <w:tcW w:w="0" w:type="auto"/>
          </w:tcPr>
          <w:p w:rsidR="00ED304F" w:rsidRPr="00F608E4" w:rsidRDefault="00ED304F" w:rsidP="00F608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Pr="00F608E4" w:rsidRDefault="00ED304F" w:rsidP="00F608E4"/>
        </w:tc>
      </w:tr>
      <w:tr w:rsidR="006B566D" w:rsidRPr="008627EF" w:rsidTr="00046DF9">
        <w:tc>
          <w:tcPr>
            <w:tcW w:w="0" w:type="auto"/>
          </w:tcPr>
          <w:p w:rsidR="00ED304F" w:rsidRPr="008C65C2" w:rsidRDefault="00ED304F" w:rsidP="003D46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DC2B9C" w:rsidRPr="00A248E9" w:rsidRDefault="00DC2B9C" w:rsidP="00DC2B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Panel considers that contribution to normal formation of collagen and connective tissue is a beneficial physiological effect (legislation).</w:t>
            </w:r>
            <w:r w:rsidRPr="00A248E9">
              <w:t xml:space="preserve"> </w:t>
            </w:r>
            <w:proofErr w:type="spellStart"/>
            <w:r w:rsidRPr="00A248E9">
              <w:t>Dit</w:t>
            </w:r>
            <w:proofErr w:type="spellEnd"/>
            <w:r w:rsidRPr="00A248E9">
              <w:t xml:space="preserve"> </w:t>
            </w:r>
            <w:proofErr w:type="spellStart"/>
            <w:r w:rsidRPr="00A248E9">
              <w:rPr>
                <w:rFonts w:ascii="Calibri" w:hAnsi="Calibri"/>
                <w:color w:val="000000"/>
              </w:rPr>
              <w:t>wordt</w:t>
            </w:r>
            <w:proofErr w:type="spellEnd"/>
            <w:r w:rsidRPr="00A248E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248E9">
              <w:rPr>
                <w:rFonts w:ascii="Calibri" w:hAnsi="Calibri"/>
                <w:color w:val="000000"/>
              </w:rPr>
              <w:t>gekoppeld</w:t>
            </w:r>
            <w:proofErr w:type="spellEnd"/>
            <w:r w:rsidRPr="00A248E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248E9">
              <w:rPr>
                <w:rFonts w:ascii="Calibri" w:hAnsi="Calibri"/>
                <w:color w:val="000000"/>
              </w:rPr>
              <w:t>aan</w:t>
            </w:r>
            <w:proofErr w:type="spellEnd"/>
            <w:r w:rsidRPr="00A248E9">
              <w:rPr>
                <w:rFonts w:ascii="Calibri" w:hAnsi="Calibri"/>
                <w:color w:val="000000"/>
              </w:rPr>
              <w:t xml:space="preserve"> hair quality = normal formation of hair and nails (</w:t>
            </w:r>
            <w:hyperlink r:id="rId23" w:history="1">
              <w:r w:rsidRPr="00A248E9">
                <w:rPr>
                  <w:rStyle w:val="Hyperlink"/>
                  <w:rFonts w:ascii="Calibri" w:hAnsi="Calibri"/>
                </w:rPr>
                <w:t>EFSA Journal 2011;9(6):2259</w:t>
              </w:r>
            </w:hyperlink>
            <w:r w:rsidRPr="00A248E9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ED304F" w:rsidRDefault="00ED304F" w:rsidP="003D46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D304F" w:rsidRDefault="00ED304F" w:rsidP="003D4681"/>
        </w:tc>
      </w:tr>
      <w:tr w:rsidR="006B566D" w:rsidRPr="00C90FCB" w:rsidTr="00046DF9">
        <w:tc>
          <w:tcPr>
            <w:tcW w:w="0" w:type="auto"/>
          </w:tcPr>
          <w:p w:rsidR="00ED304F" w:rsidRPr="008627EF" w:rsidRDefault="00C90FCB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Verzorging van haren en nagels</w:t>
            </w:r>
            <w:r w:rsidR="00ED304F">
              <w:rPr>
                <w:rFonts w:ascii="Calibri" w:hAnsi="Calibri"/>
                <w:color w:val="000000"/>
                <w:lang w:val="nl-NL"/>
              </w:rPr>
              <w:t xml:space="preserve"> </w:t>
            </w:r>
          </w:p>
        </w:tc>
        <w:tc>
          <w:tcPr>
            <w:tcW w:w="0" w:type="auto"/>
          </w:tcPr>
          <w:p w:rsidR="00ED304F" w:rsidRPr="008627EF" w:rsidRDefault="00ED304F" w:rsidP="00AD4604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ED304F" w:rsidRPr="00C90FCB" w:rsidRDefault="00ED304F">
            <w:pPr>
              <w:rPr>
                <w:lang w:val="nl-NL"/>
              </w:rPr>
            </w:pPr>
          </w:p>
        </w:tc>
      </w:tr>
      <w:tr w:rsidR="006B566D" w:rsidRPr="008627EF" w:rsidTr="00046DF9">
        <w:tc>
          <w:tcPr>
            <w:tcW w:w="0" w:type="auto"/>
          </w:tcPr>
          <w:p w:rsidR="00DB5531" w:rsidRPr="00C90FCB" w:rsidRDefault="00C90FCB">
            <w:pPr>
              <w:rPr>
                <w:rFonts w:ascii="Calibri" w:hAnsi="Calibri"/>
                <w:color w:val="000000"/>
                <w:lang w:val="nl-NL"/>
              </w:rPr>
            </w:pPr>
            <w:r w:rsidRPr="00C90FCB">
              <w:rPr>
                <w:rFonts w:ascii="Calibri" w:hAnsi="Calibri"/>
                <w:color w:val="000000"/>
                <w:lang w:val="nl-NL"/>
              </w:rPr>
              <w:t>Draagt bij aan mooie haren en nagels</w:t>
            </w:r>
          </w:p>
        </w:tc>
        <w:tc>
          <w:tcPr>
            <w:tcW w:w="0" w:type="auto"/>
          </w:tcPr>
          <w:p w:rsidR="00DB5531" w:rsidRPr="00C90FCB" w:rsidRDefault="00DB5531" w:rsidP="00AD4604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DB5531" w:rsidRPr="00FD508F" w:rsidRDefault="00DB5531">
            <w:proofErr w:type="spellStart"/>
            <w:r>
              <w:t>Wel</w:t>
            </w:r>
            <w:proofErr w:type="spellEnd"/>
            <w:r>
              <w:t xml:space="preserve"> </w:t>
            </w:r>
            <w:proofErr w:type="spellStart"/>
            <w:r>
              <w:t>aannemelijk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  <w:tr w:rsidR="006B566D" w:rsidRPr="008627EF" w:rsidTr="00046DF9">
        <w:tc>
          <w:tcPr>
            <w:tcW w:w="0" w:type="auto"/>
          </w:tcPr>
          <w:p w:rsidR="00ED304F" w:rsidRPr="008627EF" w:rsidRDefault="00ED304F" w:rsidP="00DB5531">
            <w:pPr>
              <w:rPr>
                <w:rFonts w:ascii="Calibri" w:hAnsi="Calibri"/>
                <w:color w:val="000000"/>
              </w:rPr>
            </w:pPr>
            <w:r w:rsidRPr="008627E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D304F" w:rsidRPr="008627EF" w:rsidRDefault="00ED304F" w:rsidP="00AD46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B-group vitamins contribute to an harmonious and regular growing of hairs and nails </w:t>
            </w:r>
            <w:r>
              <w:t>(</w:t>
            </w:r>
            <w:hyperlink r:id="rId24" w:history="1">
              <w:r w:rsidRPr="00FD508F">
                <w:rPr>
                  <w:rStyle w:val="Hyperlink"/>
                </w:rPr>
                <w:t>EFSA Journal 2011;9(4):2077</w:t>
              </w:r>
            </w:hyperlink>
            <w:r>
              <w:t>)</w:t>
            </w:r>
          </w:p>
        </w:tc>
        <w:tc>
          <w:tcPr>
            <w:tcW w:w="0" w:type="auto"/>
          </w:tcPr>
          <w:p w:rsidR="00ED304F" w:rsidRPr="008627EF" w:rsidRDefault="00ED304F">
            <w:r>
              <w:t>Refers to beneficial physiological effect (</w:t>
            </w:r>
            <w:hyperlink r:id="rId25" w:history="1">
              <w:r w:rsidRPr="00FD508F">
                <w:rPr>
                  <w:rStyle w:val="Hyperlink"/>
                </w:rPr>
                <w:t>EFSA Journal 2011;9(4):2077</w:t>
              </w:r>
            </w:hyperlink>
            <w:r>
              <w:t>)</w:t>
            </w:r>
          </w:p>
        </w:tc>
      </w:tr>
      <w:tr w:rsidR="006B566D" w:rsidRPr="008627EF" w:rsidTr="00046DF9">
        <w:tc>
          <w:tcPr>
            <w:tcW w:w="0" w:type="auto"/>
          </w:tcPr>
          <w:p w:rsidR="00ED304F" w:rsidRPr="00C90FCB" w:rsidRDefault="00C90FCB" w:rsidP="00E42398">
            <w:pPr>
              <w:rPr>
                <w:rFonts w:ascii="Calibri" w:hAnsi="Calibri"/>
                <w:color w:val="000000"/>
                <w:lang w:val="nl-NL"/>
              </w:rPr>
            </w:pPr>
            <w:r w:rsidRPr="00C90FCB">
              <w:rPr>
                <w:rFonts w:ascii="Calibri" w:hAnsi="Calibri"/>
                <w:color w:val="000000"/>
                <w:lang w:val="nl-NL"/>
              </w:rPr>
              <w:t xml:space="preserve">Helpt het haarvolume te </w:t>
            </w:r>
            <w:r w:rsidRPr="00C90FCB">
              <w:rPr>
                <w:rFonts w:ascii="Calibri" w:hAnsi="Calibri"/>
                <w:color w:val="000000"/>
                <w:lang w:val="nl-NL"/>
              </w:rPr>
              <w:lastRenderedPageBreak/>
              <w:t>verbeteren</w:t>
            </w:r>
          </w:p>
          <w:p w:rsidR="00C90FCB" w:rsidRPr="00C90FCB" w:rsidRDefault="00C90FCB" w:rsidP="00E42398">
            <w:pPr>
              <w:rPr>
                <w:rFonts w:ascii="Calibri" w:hAnsi="Calibri"/>
                <w:color w:val="000000"/>
                <w:lang w:val="nl-NL"/>
              </w:rPr>
            </w:pPr>
            <w:r w:rsidRPr="00C90FCB">
              <w:rPr>
                <w:rFonts w:ascii="Calibri" w:hAnsi="Calibri"/>
                <w:color w:val="000000"/>
                <w:lang w:val="nl-NL"/>
              </w:rPr>
              <w:t>Helpt het volume van het haar te verbeteren</w:t>
            </w:r>
          </w:p>
        </w:tc>
        <w:tc>
          <w:tcPr>
            <w:tcW w:w="0" w:type="auto"/>
          </w:tcPr>
          <w:p w:rsidR="00ED304F" w:rsidRDefault="00ED304F" w:rsidP="00E423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Helps maintain healthy hair (</w:t>
            </w:r>
            <w:hyperlink r:id="rId26" w:history="1">
              <w:r w:rsidRPr="00966F1E">
                <w:rPr>
                  <w:rStyle w:val="Hyperlink"/>
                  <w:rFonts w:ascii="Calibri" w:hAnsi="Calibri"/>
                </w:rPr>
                <w:t>EFSA Journal 2011;9(6):2259</w:t>
              </w:r>
            </w:hyperlink>
            <w:r w:rsidRPr="00966F1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0" w:type="auto"/>
          </w:tcPr>
          <w:p w:rsidR="00ED304F" w:rsidRDefault="00ED304F" w:rsidP="00E42398"/>
        </w:tc>
      </w:tr>
      <w:tr w:rsidR="006B566D" w:rsidRPr="00E86E05" w:rsidTr="00046DF9">
        <w:tc>
          <w:tcPr>
            <w:tcW w:w="0" w:type="auto"/>
          </w:tcPr>
          <w:p w:rsidR="00DB5531" w:rsidRDefault="00C90FCB" w:rsidP="00DB5531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lastRenderedPageBreak/>
              <w:t>Dik haar</w:t>
            </w:r>
          </w:p>
          <w:p w:rsidR="00ED304F" w:rsidRDefault="00C90FCB" w:rsidP="00DB5531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Volumineus haar</w:t>
            </w:r>
          </w:p>
          <w:p w:rsidR="00DB5531" w:rsidRPr="000022B0" w:rsidRDefault="00DB5531" w:rsidP="00DB5531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ED304F" w:rsidRPr="00FD508F" w:rsidRDefault="00ED304F" w:rsidP="00DB36A5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ED304F" w:rsidRPr="000022B0" w:rsidRDefault="00DB36A5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6B566D" w:rsidRPr="00C90FCB" w:rsidTr="00046DF9">
        <w:tc>
          <w:tcPr>
            <w:tcW w:w="0" w:type="auto"/>
          </w:tcPr>
          <w:p w:rsidR="00DB36A5" w:rsidRDefault="00C90FCB" w:rsidP="00DB5531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Voor mooie haren en nagels</w:t>
            </w:r>
          </w:p>
        </w:tc>
        <w:tc>
          <w:tcPr>
            <w:tcW w:w="0" w:type="auto"/>
          </w:tcPr>
          <w:p w:rsidR="00DB36A5" w:rsidRPr="00FD508F" w:rsidRDefault="00DB36A5" w:rsidP="00DB36A5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DB36A5" w:rsidRDefault="00DB36A5">
            <w:pPr>
              <w:rPr>
                <w:lang w:val="nl-NL"/>
              </w:rPr>
            </w:pPr>
          </w:p>
        </w:tc>
      </w:tr>
      <w:tr w:rsidR="006B566D" w:rsidRPr="000022B0" w:rsidTr="00046DF9">
        <w:tc>
          <w:tcPr>
            <w:tcW w:w="0" w:type="auto"/>
          </w:tcPr>
          <w:p w:rsidR="00ED304F" w:rsidRPr="000022B0" w:rsidRDefault="00C90FCB" w:rsidP="00DB3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haar</w:t>
            </w:r>
            <w:proofErr w:type="spellEnd"/>
          </w:p>
        </w:tc>
        <w:tc>
          <w:tcPr>
            <w:tcW w:w="0" w:type="auto"/>
          </w:tcPr>
          <w:p w:rsidR="00ED304F" w:rsidRPr="000022B0" w:rsidRDefault="00DB5531" w:rsidP="00DB3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  <w:r w:rsidR="00DB36A5">
              <w:rPr>
                <w:rFonts w:ascii="Calibri" w:hAnsi="Calibri"/>
                <w:color w:val="000000"/>
              </w:rPr>
              <w:t>rong</w:t>
            </w:r>
            <w:r>
              <w:rPr>
                <w:rFonts w:ascii="Calibri" w:hAnsi="Calibri"/>
                <w:color w:val="000000"/>
              </w:rPr>
              <w:t xml:space="preserve"> ha</w:t>
            </w:r>
            <w:r w:rsidR="00DB36A5">
              <w:rPr>
                <w:rFonts w:ascii="Calibri" w:hAnsi="Calibri"/>
                <w:color w:val="000000"/>
              </w:rPr>
              <w:t>ir</w:t>
            </w:r>
            <w:hyperlink r:id="rId27" w:history="1">
              <w:r w:rsidRPr="00E86E05">
                <w:rPr>
                  <w:rStyle w:val="Hyperlink"/>
                  <w:rFonts w:ascii="Calibri" w:hAnsi="Calibri"/>
                  <w:lang w:val="nl-NL"/>
                </w:rPr>
                <w:t>EFSA Journal 2011;9(6):2259</w:t>
              </w:r>
            </w:hyperlink>
            <w:r w:rsidRPr="00E86E05">
              <w:rPr>
                <w:rFonts w:ascii="Calibri" w:hAnsi="Calibri"/>
                <w:color w:val="000000"/>
                <w:lang w:val="nl-NL"/>
              </w:rPr>
              <w:t>)</w:t>
            </w:r>
          </w:p>
        </w:tc>
        <w:tc>
          <w:tcPr>
            <w:tcW w:w="0" w:type="auto"/>
          </w:tcPr>
          <w:p w:rsidR="00ED304F" w:rsidRPr="000022B0" w:rsidRDefault="00DB36A5" w:rsidP="00DB36A5">
            <w:r>
              <w:t xml:space="preserve">Depends on context:  i.r.t. beauty, </w:t>
            </w:r>
            <w:proofErr w:type="spellStart"/>
            <w:r>
              <w:t>beautyclaim</w:t>
            </w:r>
            <w:proofErr w:type="spellEnd"/>
            <w:r>
              <w:t>, i.r.t.</w:t>
            </w:r>
            <w:r w:rsidR="00DB5531">
              <w:t xml:space="preserve"> </w:t>
            </w:r>
            <w:r>
              <w:t>health</w:t>
            </w:r>
            <w:r w:rsidR="00DB5531">
              <w:t xml:space="preserve">, </w:t>
            </w:r>
            <w:proofErr w:type="spellStart"/>
            <w:r>
              <w:t>health</w:t>
            </w:r>
            <w:r w:rsidR="00DB5531">
              <w:t>claim</w:t>
            </w:r>
            <w:proofErr w:type="spellEnd"/>
          </w:p>
        </w:tc>
      </w:tr>
      <w:tr w:rsidR="00C90FCB" w:rsidRPr="00C90FCB" w:rsidTr="00C90FCB">
        <w:tc>
          <w:tcPr>
            <w:tcW w:w="0" w:type="auto"/>
          </w:tcPr>
          <w:p w:rsidR="00C90FCB" w:rsidRDefault="00C90FCB" w:rsidP="00D45BB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Mooie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sterke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nagels</w:t>
            </w:r>
            <w:proofErr w:type="spellEnd"/>
          </w:p>
        </w:tc>
        <w:tc>
          <w:tcPr>
            <w:tcW w:w="0" w:type="auto"/>
          </w:tcPr>
          <w:p w:rsidR="00C90FCB" w:rsidRPr="00C90FCB" w:rsidRDefault="00C90FCB" w:rsidP="00D45BB8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Sterke nagels</w:t>
            </w:r>
          </w:p>
        </w:tc>
        <w:tc>
          <w:tcPr>
            <w:tcW w:w="0" w:type="auto"/>
          </w:tcPr>
          <w:p w:rsidR="00C90FCB" w:rsidRPr="00C90FCB" w:rsidRDefault="00C90FCB" w:rsidP="00D45BB8">
            <w:pPr>
              <w:rPr>
                <w:lang w:val="nl-NL"/>
              </w:rPr>
            </w:pPr>
          </w:p>
        </w:tc>
      </w:tr>
      <w:tr w:rsidR="00C90FCB" w:rsidRPr="00C90FCB" w:rsidTr="00046DF9">
        <w:tc>
          <w:tcPr>
            <w:tcW w:w="0" w:type="auto"/>
          </w:tcPr>
          <w:p w:rsidR="00C90FCB" w:rsidRDefault="00C90FCB" w:rsidP="00DB36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C90FCB" w:rsidRPr="00C90FCB" w:rsidRDefault="00C90FCB" w:rsidP="00DB36A5">
            <w:pPr>
              <w:rPr>
                <w:rFonts w:ascii="Calibri" w:hAnsi="Calibri"/>
                <w:color w:val="000000"/>
                <w:lang w:val="nl-NL"/>
              </w:rPr>
            </w:pPr>
          </w:p>
        </w:tc>
        <w:tc>
          <w:tcPr>
            <w:tcW w:w="0" w:type="auto"/>
          </w:tcPr>
          <w:p w:rsidR="00C90FCB" w:rsidRPr="00C90FCB" w:rsidRDefault="00C90FCB" w:rsidP="00DB36A5">
            <w:pPr>
              <w:rPr>
                <w:lang w:val="nl-NL"/>
              </w:rPr>
            </w:pPr>
          </w:p>
        </w:tc>
      </w:tr>
      <w:tr w:rsidR="00C90FCB" w:rsidRPr="00C90FCB" w:rsidTr="00046DF9">
        <w:tc>
          <w:tcPr>
            <w:tcW w:w="0" w:type="auto"/>
          </w:tcPr>
          <w:p w:rsidR="00C90FCB" w:rsidRDefault="00C90FCB" w:rsidP="00DB36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C90FCB" w:rsidRPr="00C90FCB" w:rsidRDefault="00C90FCB" w:rsidP="00DB36A5">
            <w:pPr>
              <w:rPr>
                <w:rFonts w:ascii="Calibri" w:hAnsi="Calibri"/>
                <w:color w:val="000000"/>
                <w:lang w:val="nl-NL"/>
              </w:rPr>
            </w:pPr>
            <w:r w:rsidRPr="00C90FCB">
              <w:rPr>
                <w:rFonts w:ascii="Calibri" w:hAnsi="Calibri"/>
                <w:color w:val="000000"/>
                <w:lang w:val="nl-NL"/>
              </w:rPr>
              <w:t>Voor gezonde haren en nagels</w:t>
            </w:r>
          </w:p>
        </w:tc>
        <w:tc>
          <w:tcPr>
            <w:tcW w:w="0" w:type="auto"/>
          </w:tcPr>
          <w:p w:rsidR="00C90FCB" w:rsidRPr="00C90FCB" w:rsidRDefault="00C90FCB" w:rsidP="00DB36A5">
            <w:pPr>
              <w:rPr>
                <w:lang w:val="nl-NL"/>
              </w:rPr>
            </w:pPr>
          </w:p>
        </w:tc>
      </w:tr>
      <w:tr w:rsidR="00C90FCB" w:rsidRPr="00C90FCB" w:rsidTr="00046DF9">
        <w:tc>
          <w:tcPr>
            <w:tcW w:w="0" w:type="auto"/>
          </w:tcPr>
          <w:p w:rsidR="00C90FCB" w:rsidRDefault="00C90FCB" w:rsidP="00DB36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C90FCB" w:rsidRDefault="00C90FCB" w:rsidP="00DB36A5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Helpt gezonde haren en nagels te behouden</w:t>
            </w:r>
          </w:p>
        </w:tc>
        <w:tc>
          <w:tcPr>
            <w:tcW w:w="0" w:type="auto"/>
          </w:tcPr>
          <w:p w:rsidR="00C90FCB" w:rsidRPr="00C90FCB" w:rsidRDefault="00C90FCB" w:rsidP="00DB36A5">
            <w:pPr>
              <w:rPr>
                <w:lang w:val="nl-NL"/>
              </w:rPr>
            </w:pPr>
          </w:p>
        </w:tc>
      </w:tr>
    </w:tbl>
    <w:p w:rsidR="00BC1945" w:rsidRPr="00C90FCB" w:rsidRDefault="00BC1945">
      <w:pPr>
        <w:rPr>
          <w:lang w:val="nl-NL"/>
        </w:rPr>
      </w:pPr>
    </w:p>
    <w:sectPr w:rsidR="00BC1945" w:rsidRPr="00C90FCB" w:rsidSect="00EA42D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9" w:h="11907" w:orient="landscape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02" w:rsidRDefault="002A6002" w:rsidP="007538F0">
      <w:pPr>
        <w:spacing w:after="0" w:line="240" w:lineRule="auto"/>
      </w:pPr>
      <w:r>
        <w:separator/>
      </w:r>
    </w:p>
  </w:endnote>
  <w:endnote w:type="continuationSeparator" w:id="0">
    <w:p w:rsidR="002A6002" w:rsidRDefault="002A6002" w:rsidP="0075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25" w:rsidRDefault="00570F2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074720"/>
      <w:docPartObj>
        <w:docPartGallery w:val="Page Numbers (Bottom of Page)"/>
        <w:docPartUnique/>
      </w:docPartObj>
    </w:sdtPr>
    <w:sdtEndPr/>
    <w:sdtContent>
      <w:p w:rsidR="00BD0332" w:rsidRDefault="00BD033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25" w:rsidRPr="00570F25">
          <w:rPr>
            <w:noProof/>
            <w:lang w:val="nl-NL"/>
          </w:rPr>
          <w:t>1</w:t>
        </w:r>
        <w:r>
          <w:fldChar w:fldCharType="end"/>
        </w:r>
      </w:p>
    </w:sdtContent>
  </w:sdt>
  <w:p w:rsidR="00BD0332" w:rsidRDefault="00BD033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25" w:rsidRDefault="00570F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02" w:rsidRDefault="002A6002" w:rsidP="007538F0">
      <w:pPr>
        <w:spacing w:after="0" w:line="240" w:lineRule="auto"/>
      </w:pPr>
      <w:r>
        <w:separator/>
      </w:r>
    </w:p>
  </w:footnote>
  <w:footnote w:type="continuationSeparator" w:id="0">
    <w:p w:rsidR="002A6002" w:rsidRDefault="002A6002" w:rsidP="0075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25" w:rsidRDefault="00570F2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32" w:rsidRPr="00BD0332" w:rsidRDefault="000D2AA4">
    <w:pPr>
      <w:pStyle w:val="Koptekst"/>
      <w:rPr>
        <w:lang w:val="nl-NL"/>
      </w:rPr>
    </w:pP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proofErr w:type="spellStart"/>
    <w:r w:rsidR="00570F25">
      <w:rPr>
        <w:lang w:val="nl-NL"/>
      </w:rPr>
      <w:t>def</w:t>
    </w:r>
    <w:proofErr w:type="spellEnd"/>
    <w:r w:rsidR="00570F25">
      <w:rPr>
        <w:lang w:val="nl-NL"/>
      </w:rPr>
      <w:t>. versie</w:t>
    </w:r>
    <w:bookmarkStart w:id="0" w:name="_GoBack"/>
    <w:bookmarkEnd w:id="0"/>
    <w:r w:rsidR="00DB5531">
      <w:rPr>
        <w:lang w:val="nl-NL"/>
      </w:rPr>
      <w:t xml:space="preserve"> 2014</w:t>
    </w:r>
  </w:p>
  <w:p w:rsidR="007538F0" w:rsidRPr="00BD0332" w:rsidRDefault="007538F0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25" w:rsidRDefault="00570F2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0966"/>
    <w:multiLevelType w:val="hybridMultilevel"/>
    <w:tmpl w:val="AE3A5C4C"/>
    <w:lvl w:ilvl="0" w:tplc="CE7CE6F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B91"/>
    <w:multiLevelType w:val="hybridMultilevel"/>
    <w:tmpl w:val="ED58DBE0"/>
    <w:lvl w:ilvl="0" w:tplc="F766B7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33149"/>
    <w:multiLevelType w:val="hybridMultilevel"/>
    <w:tmpl w:val="3C420DA0"/>
    <w:lvl w:ilvl="0" w:tplc="3020C12C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FB56BD"/>
    <w:multiLevelType w:val="hybridMultilevel"/>
    <w:tmpl w:val="DDCA403A"/>
    <w:lvl w:ilvl="0" w:tplc="EF648864">
      <w:start w:val="3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10"/>
    <w:rsid w:val="000022B0"/>
    <w:rsid w:val="00046DF9"/>
    <w:rsid w:val="000C07E0"/>
    <w:rsid w:val="000D2AA4"/>
    <w:rsid w:val="00203DDB"/>
    <w:rsid w:val="00242E4F"/>
    <w:rsid w:val="0027551E"/>
    <w:rsid w:val="002A6002"/>
    <w:rsid w:val="002B39A1"/>
    <w:rsid w:val="00344D4F"/>
    <w:rsid w:val="004C2F0A"/>
    <w:rsid w:val="004E3BB7"/>
    <w:rsid w:val="0056537F"/>
    <w:rsid w:val="00570F25"/>
    <w:rsid w:val="006B566D"/>
    <w:rsid w:val="00716161"/>
    <w:rsid w:val="007538F0"/>
    <w:rsid w:val="00760C3C"/>
    <w:rsid w:val="008627EF"/>
    <w:rsid w:val="008B54E3"/>
    <w:rsid w:val="008B5547"/>
    <w:rsid w:val="008C65C2"/>
    <w:rsid w:val="008E6F61"/>
    <w:rsid w:val="00966F1E"/>
    <w:rsid w:val="00A248E9"/>
    <w:rsid w:val="00AD4604"/>
    <w:rsid w:val="00BC1945"/>
    <w:rsid w:val="00BC2F2A"/>
    <w:rsid w:val="00BD0332"/>
    <w:rsid w:val="00C432C5"/>
    <w:rsid w:val="00C90FCB"/>
    <w:rsid w:val="00CC3AFE"/>
    <w:rsid w:val="00CC77AD"/>
    <w:rsid w:val="00CD30A8"/>
    <w:rsid w:val="00D0208D"/>
    <w:rsid w:val="00DB36A5"/>
    <w:rsid w:val="00DB5531"/>
    <w:rsid w:val="00DC2B9C"/>
    <w:rsid w:val="00DD2AA3"/>
    <w:rsid w:val="00E22910"/>
    <w:rsid w:val="00E86E05"/>
    <w:rsid w:val="00EA42DF"/>
    <w:rsid w:val="00ED304F"/>
    <w:rsid w:val="00F536F6"/>
    <w:rsid w:val="00F608E4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-item">
    <w:name w:val="source-item"/>
    <w:basedOn w:val="Standaardalinea-lettertype"/>
    <w:rsid w:val="00C432C5"/>
  </w:style>
  <w:style w:type="character" w:customStyle="1" w:styleId="apple-converted-space">
    <w:name w:val="apple-converted-space"/>
    <w:basedOn w:val="Standaardalinea-lettertype"/>
    <w:rsid w:val="00C432C5"/>
  </w:style>
  <w:style w:type="character" w:customStyle="1" w:styleId="doi-item">
    <w:name w:val="doi-item"/>
    <w:basedOn w:val="Standaardalinea-lettertype"/>
    <w:rsid w:val="00C432C5"/>
  </w:style>
  <w:style w:type="paragraph" w:styleId="Lijstalinea">
    <w:name w:val="List Paragraph"/>
    <w:basedOn w:val="Standaard"/>
    <w:uiPriority w:val="34"/>
    <w:qFormat/>
    <w:rsid w:val="00BC2F2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8F0"/>
  </w:style>
  <w:style w:type="paragraph" w:styleId="Voettekst">
    <w:name w:val="footer"/>
    <w:basedOn w:val="Standaard"/>
    <w:link w:val="VoettekstChar"/>
    <w:uiPriority w:val="99"/>
    <w:unhideWhenUsed/>
    <w:rsid w:val="0075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8F0"/>
  </w:style>
  <w:style w:type="paragraph" w:styleId="Ballontekst">
    <w:name w:val="Balloon Text"/>
    <w:basedOn w:val="Standaard"/>
    <w:link w:val="BallontekstChar"/>
    <w:uiPriority w:val="99"/>
    <w:semiHidden/>
    <w:unhideWhenUsed/>
    <w:rsid w:val="0075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8F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C2F0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6F1E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3B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3B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3B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3B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3B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-item">
    <w:name w:val="source-item"/>
    <w:basedOn w:val="Standaardalinea-lettertype"/>
    <w:rsid w:val="00C432C5"/>
  </w:style>
  <w:style w:type="character" w:customStyle="1" w:styleId="apple-converted-space">
    <w:name w:val="apple-converted-space"/>
    <w:basedOn w:val="Standaardalinea-lettertype"/>
    <w:rsid w:val="00C432C5"/>
  </w:style>
  <w:style w:type="character" w:customStyle="1" w:styleId="doi-item">
    <w:name w:val="doi-item"/>
    <w:basedOn w:val="Standaardalinea-lettertype"/>
    <w:rsid w:val="00C432C5"/>
  </w:style>
  <w:style w:type="paragraph" w:styleId="Lijstalinea">
    <w:name w:val="List Paragraph"/>
    <w:basedOn w:val="Standaard"/>
    <w:uiPriority w:val="34"/>
    <w:qFormat/>
    <w:rsid w:val="00BC2F2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8F0"/>
  </w:style>
  <w:style w:type="paragraph" w:styleId="Voettekst">
    <w:name w:val="footer"/>
    <w:basedOn w:val="Standaard"/>
    <w:link w:val="VoettekstChar"/>
    <w:uiPriority w:val="99"/>
    <w:unhideWhenUsed/>
    <w:rsid w:val="0075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8F0"/>
  </w:style>
  <w:style w:type="paragraph" w:styleId="Ballontekst">
    <w:name w:val="Balloon Text"/>
    <w:basedOn w:val="Standaard"/>
    <w:link w:val="BallontekstChar"/>
    <w:uiPriority w:val="99"/>
    <w:semiHidden/>
    <w:unhideWhenUsed/>
    <w:rsid w:val="0075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8F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C2F0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6F1E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3B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3B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3B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3B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3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fsa.europa.eu/en/efsajournal/pub/2264.htm" TargetMode="External"/><Relationship Id="rId18" Type="http://schemas.openxmlformats.org/officeDocument/2006/relationships/hyperlink" Target="http://www.efsa.europa.eu/en/efsajournal/doc/2228.pdf" TargetMode="External"/><Relationship Id="rId26" Type="http://schemas.openxmlformats.org/officeDocument/2006/relationships/hyperlink" Target="http://www.efsa.europa.eu/en/efsajournal/pub/2259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fsa.europa.eu/en/efsajournal/pub/2228.ht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fsa.europa.eu/en/efsajournal/pub/2059.htm" TargetMode="External"/><Relationship Id="rId17" Type="http://schemas.openxmlformats.org/officeDocument/2006/relationships/hyperlink" Target="http://www.efsa.europa.eu/en/efsajournal/pub/2026.htm" TargetMode="External"/><Relationship Id="rId25" Type="http://schemas.openxmlformats.org/officeDocument/2006/relationships/hyperlink" Target="http://www.efsa.europa.eu/en/efsajournal/doc/2077.pd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fsa.europa.eu/en/efsajournal/pub/2228.htm" TargetMode="External"/><Relationship Id="rId20" Type="http://schemas.openxmlformats.org/officeDocument/2006/relationships/hyperlink" Target="http://www.efsa.europa.eu/en/efsajournal/pub/1284.ht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fsa.europa.eu/en/efsajournal/pub/2059.htm" TargetMode="External"/><Relationship Id="rId24" Type="http://schemas.openxmlformats.org/officeDocument/2006/relationships/hyperlink" Target="http://www.efsa.europa.eu/en/efsajournal/doc/2077.pdf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efsa.europa.eu/en/efsajournal/pub/2055.htm" TargetMode="External"/><Relationship Id="rId23" Type="http://schemas.openxmlformats.org/officeDocument/2006/relationships/hyperlink" Target="http://www.efsa.europa.eu/en/efsajournal/pub/2259.ht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fsa.europa.eu/en/efsajournal/doc/2228.pdf" TargetMode="External"/><Relationship Id="rId19" Type="http://schemas.openxmlformats.org/officeDocument/2006/relationships/hyperlink" Target="http://www.efsa.europa.eu/en/efsajournal/pub/2259.htm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fsa.europa.eu/en/efsajournal/pub/2059.htm" TargetMode="External"/><Relationship Id="rId14" Type="http://schemas.openxmlformats.org/officeDocument/2006/relationships/hyperlink" Target="http://www.efsa.europa.eu/en/efsajournal/pub/2055.htm" TargetMode="External"/><Relationship Id="rId22" Type="http://schemas.openxmlformats.org/officeDocument/2006/relationships/hyperlink" Target="http://www.efsa.europa.eu/en/scdocs/doc/1211.pdf" TargetMode="External"/><Relationship Id="rId27" Type="http://schemas.openxmlformats.org/officeDocument/2006/relationships/hyperlink" Target="http://www.efsa.europa.eu/en/efsajournal/pub/2259.ht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1D78-90D1-4DAE-8674-B83F79B9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5192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Loko IT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van den Bergh</dc:creator>
  <cp:lastModifiedBy>Janine Galjaard</cp:lastModifiedBy>
  <cp:revision>2</cp:revision>
  <cp:lastPrinted>2014-01-07T10:20:00Z</cp:lastPrinted>
  <dcterms:created xsi:type="dcterms:W3CDTF">2014-07-31T10:55:00Z</dcterms:created>
  <dcterms:modified xsi:type="dcterms:W3CDTF">2014-07-31T10:55:00Z</dcterms:modified>
</cp:coreProperties>
</file>