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11" w:rsidRDefault="00495A11" w:rsidP="00495A11">
      <w:pPr>
        <w:spacing w:after="0" w:line="240" w:lineRule="auto"/>
        <w:jc w:val="center"/>
        <w:rPr>
          <w:rFonts w:ascii="Times New Roman" w:eastAsia="Times New Roman" w:hAnsi="Times New Roman"/>
          <w:b/>
          <w:sz w:val="24"/>
          <w:szCs w:val="24"/>
          <w:lang w:eastAsia="nl-NL"/>
        </w:rPr>
      </w:pPr>
      <w:r>
        <w:rPr>
          <w:rFonts w:ascii="Times New Roman" w:eastAsia="Times New Roman" w:hAnsi="Times New Roman"/>
          <w:b/>
          <w:sz w:val="24"/>
          <w:szCs w:val="24"/>
          <w:lang w:eastAsia="nl-NL"/>
        </w:rPr>
        <w:t xml:space="preserve">Handleiding </w:t>
      </w:r>
      <w:r w:rsidR="00F5583E">
        <w:rPr>
          <w:rFonts w:ascii="Times New Roman" w:eastAsia="Times New Roman" w:hAnsi="Times New Roman"/>
          <w:b/>
          <w:sz w:val="24"/>
          <w:szCs w:val="24"/>
          <w:lang w:eastAsia="nl-NL"/>
        </w:rPr>
        <w:t xml:space="preserve">KOAG/KAG </w:t>
      </w:r>
      <w:r>
        <w:rPr>
          <w:rFonts w:ascii="Times New Roman" w:eastAsia="Times New Roman" w:hAnsi="Times New Roman"/>
          <w:b/>
          <w:sz w:val="24"/>
          <w:szCs w:val="24"/>
          <w:lang w:eastAsia="nl-NL"/>
        </w:rPr>
        <w:t>inzake</w:t>
      </w:r>
    </w:p>
    <w:p w:rsidR="00604D62" w:rsidRPr="00F5583E" w:rsidRDefault="00604D62" w:rsidP="00495A11">
      <w:pPr>
        <w:spacing w:after="0" w:line="240" w:lineRule="auto"/>
        <w:jc w:val="center"/>
        <w:rPr>
          <w:rFonts w:ascii="Times New Roman" w:eastAsia="Times New Roman" w:hAnsi="Times New Roman"/>
          <w:b/>
          <w:sz w:val="24"/>
          <w:szCs w:val="24"/>
          <w:lang w:eastAsia="nl-NL"/>
        </w:rPr>
      </w:pPr>
      <w:r w:rsidRPr="00F5583E">
        <w:rPr>
          <w:rFonts w:ascii="Times New Roman" w:eastAsia="Times New Roman" w:hAnsi="Times New Roman"/>
          <w:b/>
          <w:sz w:val="24"/>
          <w:szCs w:val="24"/>
          <w:lang w:eastAsia="nl-NL"/>
        </w:rPr>
        <w:t>Digitale communicatie</w:t>
      </w:r>
      <w:r w:rsidR="00F5583E">
        <w:rPr>
          <w:rFonts w:ascii="Times New Roman" w:eastAsia="Times New Roman" w:hAnsi="Times New Roman"/>
          <w:b/>
          <w:sz w:val="24"/>
          <w:szCs w:val="24"/>
          <w:lang w:eastAsia="nl-NL"/>
        </w:rPr>
        <w:t>/</w:t>
      </w:r>
      <w:r w:rsidRPr="00F5583E">
        <w:rPr>
          <w:rFonts w:ascii="Times New Roman" w:eastAsia="Times New Roman" w:hAnsi="Times New Roman"/>
          <w:b/>
          <w:sz w:val="24"/>
          <w:szCs w:val="24"/>
          <w:lang w:eastAsia="nl-NL"/>
        </w:rPr>
        <w:t>Social Media</w:t>
      </w:r>
    </w:p>
    <w:p w:rsidR="00604D62" w:rsidRPr="00F5583E" w:rsidRDefault="00604D62" w:rsidP="00604D62">
      <w:pPr>
        <w:spacing w:after="0" w:line="240" w:lineRule="auto"/>
        <w:rPr>
          <w:rFonts w:ascii="Times New Roman" w:eastAsia="Times New Roman" w:hAnsi="Times New Roman"/>
          <w:sz w:val="24"/>
          <w:szCs w:val="24"/>
          <w:lang w:eastAsia="nl-NL"/>
        </w:rPr>
      </w:pPr>
    </w:p>
    <w:p w:rsidR="00495A11" w:rsidRDefault="00495A11" w:rsidP="00604D62">
      <w:pPr>
        <w:spacing w:after="0" w:line="240" w:lineRule="auto"/>
        <w:rPr>
          <w:rFonts w:ascii="Times New Roman" w:eastAsia="Times New Roman" w:hAnsi="Times New Roman"/>
          <w:sz w:val="24"/>
          <w:szCs w:val="24"/>
          <w:u w:val="single"/>
          <w:lang w:eastAsia="nl-NL"/>
        </w:rPr>
      </w:pPr>
    </w:p>
    <w:p w:rsidR="00604D62" w:rsidRPr="00F5583E" w:rsidRDefault="00604D62" w:rsidP="00604D62">
      <w:pPr>
        <w:spacing w:after="0" w:line="240" w:lineRule="auto"/>
        <w:rPr>
          <w:rFonts w:ascii="Times New Roman" w:eastAsia="Times New Roman" w:hAnsi="Times New Roman"/>
          <w:sz w:val="24"/>
          <w:szCs w:val="24"/>
          <w:u w:val="single"/>
          <w:lang w:eastAsia="nl-NL"/>
        </w:rPr>
      </w:pPr>
      <w:r w:rsidRPr="00F5583E">
        <w:rPr>
          <w:rFonts w:ascii="Times New Roman" w:eastAsia="Times New Roman" w:hAnsi="Times New Roman"/>
          <w:sz w:val="24"/>
          <w:szCs w:val="24"/>
          <w:u w:val="single"/>
          <w:lang w:eastAsia="nl-NL"/>
        </w:rPr>
        <w:t>Inleiding</w:t>
      </w:r>
    </w:p>
    <w:p w:rsidR="00604D62" w:rsidRPr="00F5583E" w:rsidRDefault="00604D62" w:rsidP="00604D62">
      <w:p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Reeds in 1926 hebben partijen vrijwillig aanvaarde principes voor zelfregulering van publieksreclame voor geneesmiddelen, gezondheidsproducten en medische hulpmiddelen vastgesteld. Uitgangspunt hierbij is nog steeds van kracht: verantwoorde reclame in het belang van de volksgezondheid en de reclamemogelijkheden voor de adverteerder. Producenten, detaillisten, media en reclamemakers hebben al die jaren getoond er zelf op toe te kunnen zien dat wettelijke regels en regels van goed fatsoen voor publieksreclame voor geneesmiddelen en gezondheidsproducten worden nageleefd en dat overheidsingrijpen beperkt kon blijven tot een klein aantal overtred</w:t>
      </w:r>
      <w:r w:rsidR="00927369" w:rsidRPr="00F5583E">
        <w:rPr>
          <w:rFonts w:ascii="Times New Roman" w:eastAsia="Times New Roman" w:hAnsi="Times New Roman"/>
          <w:sz w:val="24"/>
          <w:szCs w:val="24"/>
          <w:lang w:eastAsia="nl-NL"/>
        </w:rPr>
        <w:t>ingen</w:t>
      </w:r>
      <w:r w:rsidRPr="00F5583E">
        <w:rPr>
          <w:rFonts w:ascii="Times New Roman" w:eastAsia="Times New Roman" w:hAnsi="Times New Roman"/>
          <w:sz w:val="24"/>
          <w:szCs w:val="24"/>
          <w:lang w:eastAsia="nl-NL"/>
        </w:rPr>
        <w:t>. Hiermee wordt het bestaansrecht van onze vorm van zelfregulering bevestigd, maar dat kan alleen met medewerking en draagkracht van u allen. Zelfbeheersing nu schept ruimte</w:t>
      </w:r>
      <w:r w:rsidR="00927369" w:rsidRPr="00F5583E">
        <w:rPr>
          <w:rFonts w:ascii="Times New Roman" w:eastAsia="Times New Roman" w:hAnsi="Times New Roman"/>
          <w:sz w:val="24"/>
          <w:szCs w:val="24"/>
          <w:lang w:eastAsia="nl-NL"/>
        </w:rPr>
        <w:t xml:space="preserve"> voor</w:t>
      </w:r>
      <w:r w:rsidRPr="00F5583E">
        <w:rPr>
          <w:rFonts w:ascii="Times New Roman" w:eastAsia="Times New Roman" w:hAnsi="Times New Roman"/>
          <w:sz w:val="24"/>
          <w:szCs w:val="24"/>
          <w:lang w:eastAsia="nl-NL"/>
        </w:rPr>
        <w:t xml:space="preserve"> later!</w:t>
      </w:r>
    </w:p>
    <w:p w:rsidR="00604D62" w:rsidRPr="00F5583E" w:rsidRDefault="00604D62" w:rsidP="00604D62">
      <w:pPr>
        <w:spacing w:after="0" w:line="240" w:lineRule="auto"/>
        <w:rPr>
          <w:rFonts w:ascii="Times New Roman" w:eastAsia="Times New Roman" w:hAnsi="Times New Roman"/>
          <w:sz w:val="24"/>
          <w:szCs w:val="24"/>
          <w:lang w:eastAsia="nl-NL"/>
        </w:rPr>
      </w:pPr>
    </w:p>
    <w:p w:rsidR="00604D62" w:rsidRPr="00F5583E" w:rsidRDefault="00604D62" w:rsidP="00604D62">
      <w:p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Ogenschijnlijk in tegenstelling</w:t>
      </w:r>
      <w:r w:rsidR="00E47208" w:rsidRPr="00F5583E">
        <w:rPr>
          <w:rFonts w:ascii="Times New Roman" w:eastAsia="Times New Roman" w:hAnsi="Times New Roman"/>
          <w:sz w:val="24"/>
          <w:szCs w:val="24"/>
          <w:lang w:eastAsia="nl-NL"/>
        </w:rPr>
        <w:t xml:space="preserve"> hiermee staan de mogelijkheden van digitale communicatie zoals sociale netwerk sites (Facebook, Hyves, LinkedIn), twitter, blogs en discussie fora. Communicatie via deze media</w:t>
      </w:r>
      <w:r w:rsidR="003152D6" w:rsidRPr="00F5583E">
        <w:rPr>
          <w:rFonts w:ascii="Times New Roman" w:eastAsia="Times New Roman" w:hAnsi="Times New Roman"/>
          <w:sz w:val="24"/>
          <w:szCs w:val="24"/>
          <w:lang w:eastAsia="nl-NL"/>
        </w:rPr>
        <w:t xml:space="preserve"> is direct, snel en interactief en </w:t>
      </w:r>
      <w:r w:rsidR="00E47208" w:rsidRPr="00F5583E">
        <w:rPr>
          <w:rFonts w:ascii="Times New Roman" w:eastAsia="Times New Roman" w:hAnsi="Times New Roman"/>
          <w:sz w:val="24"/>
          <w:szCs w:val="24"/>
          <w:lang w:eastAsia="nl-NL"/>
        </w:rPr>
        <w:t xml:space="preserve">lijkt </w:t>
      </w:r>
      <w:r w:rsidR="003152D6" w:rsidRPr="00F5583E">
        <w:rPr>
          <w:rFonts w:ascii="Times New Roman" w:eastAsia="Times New Roman" w:hAnsi="Times New Roman"/>
          <w:sz w:val="24"/>
          <w:szCs w:val="24"/>
          <w:lang w:eastAsia="nl-NL"/>
        </w:rPr>
        <w:t>daardoor</w:t>
      </w:r>
      <w:r w:rsidR="00E47208" w:rsidRPr="00F5583E">
        <w:rPr>
          <w:rFonts w:ascii="Times New Roman" w:eastAsia="Times New Roman" w:hAnsi="Times New Roman"/>
          <w:sz w:val="24"/>
          <w:szCs w:val="24"/>
          <w:lang w:eastAsia="nl-NL"/>
        </w:rPr>
        <w:t xml:space="preserve"> ongereguleerd en willekeurig. Voor reclamemakers kan dit juist de aantrekkingskracht zijn van communicatie via </w:t>
      </w:r>
      <w:r w:rsidR="00927369" w:rsidRPr="00F5583E">
        <w:rPr>
          <w:rFonts w:ascii="Times New Roman" w:eastAsia="Times New Roman" w:hAnsi="Times New Roman"/>
          <w:sz w:val="24"/>
          <w:szCs w:val="24"/>
          <w:lang w:eastAsia="nl-NL"/>
        </w:rPr>
        <w:t>S</w:t>
      </w:r>
      <w:r w:rsidR="00E47208" w:rsidRPr="00F5583E">
        <w:rPr>
          <w:rFonts w:ascii="Times New Roman" w:eastAsia="Times New Roman" w:hAnsi="Times New Roman"/>
          <w:sz w:val="24"/>
          <w:szCs w:val="24"/>
          <w:lang w:eastAsia="nl-NL"/>
        </w:rPr>
        <w:t xml:space="preserve">ocial </w:t>
      </w:r>
      <w:r w:rsidR="00927369" w:rsidRPr="00F5583E">
        <w:rPr>
          <w:rFonts w:ascii="Times New Roman" w:eastAsia="Times New Roman" w:hAnsi="Times New Roman"/>
          <w:sz w:val="24"/>
          <w:szCs w:val="24"/>
          <w:lang w:eastAsia="nl-NL"/>
        </w:rPr>
        <w:t>M</w:t>
      </w:r>
      <w:r w:rsidR="00E47208" w:rsidRPr="00F5583E">
        <w:rPr>
          <w:rFonts w:ascii="Times New Roman" w:eastAsia="Times New Roman" w:hAnsi="Times New Roman"/>
          <w:sz w:val="24"/>
          <w:szCs w:val="24"/>
          <w:lang w:eastAsia="nl-NL"/>
        </w:rPr>
        <w:t xml:space="preserve">edia, </w:t>
      </w:r>
      <w:r w:rsidR="00E25026" w:rsidRPr="00F5583E">
        <w:rPr>
          <w:rFonts w:ascii="Times New Roman" w:eastAsia="Times New Roman" w:hAnsi="Times New Roman"/>
          <w:sz w:val="24"/>
          <w:szCs w:val="24"/>
          <w:lang w:eastAsia="nl-NL"/>
        </w:rPr>
        <w:t>de uitdaging is da</w:t>
      </w:r>
      <w:r w:rsidR="003152D6" w:rsidRPr="00F5583E">
        <w:rPr>
          <w:rFonts w:ascii="Times New Roman" w:eastAsia="Times New Roman" w:hAnsi="Times New Roman"/>
          <w:sz w:val="24"/>
          <w:szCs w:val="24"/>
          <w:lang w:eastAsia="nl-NL"/>
        </w:rPr>
        <w:t>n</w:t>
      </w:r>
      <w:r w:rsidR="00E25026" w:rsidRPr="00F5583E">
        <w:rPr>
          <w:rFonts w:ascii="Times New Roman" w:eastAsia="Times New Roman" w:hAnsi="Times New Roman"/>
          <w:sz w:val="24"/>
          <w:szCs w:val="24"/>
          <w:lang w:eastAsia="nl-NL"/>
        </w:rPr>
        <w:t xml:space="preserve"> ook hoe deze digitale media ingezet k</w:t>
      </w:r>
      <w:r w:rsidR="009D6705" w:rsidRPr="00F5583E">
        <w:rPr>
          <w:rFonts w:ascii="Times New Roman" w:eastAsia="Times New Roman" w:hAnsi="Times New Roman"/>
          <w:sz w:val="24"/>
          <w:szCs w:val="24"/>
          <w:lang w:eastAsia="nl-NL"/>
        </w:rPr>
        <w:t>u</w:t>
      </w:r>
      <w:r w:rsidR="00E25026" w:rsidRPr="00F5583E">
        <w:rPr>
          <w:rFonts w:ascii="Times New Roman" w:eastAsia="Times New Roman" w:hAnsi="Times New Roman"/>
          <w:sz w:val="24"/>
          <w:szCs w:val="24"/>
          <w:lang w:eastAsia="nl-NL"/>
        </w:rPr>
        <w:t>n</w:t>
      </w:r>
      <w:r w:rsidR="009D6705" w:rsidRPr="00F5583E">
        <w:rPr>
          <w:rFonts w:ascii="Times New Roman" w:eastAsia="Times New Roman" w:hAnsi="Times New Roman"/>
          <w:sz w:val="24"/>
          <w:szCs w:val="24"/>
          <w:lang w:eastAsia="nl-NL"/>
        </w:rPr>
        <w:t>nen</w:t>
      </w:r>
      <w:r w:rsidR="00E25026" w:rsidRPr="00F5583E">
        <w:rPr>
          <w:rFonts w:ascii="Times New Roman" w:eastAsia="Times New Roman" w:hAnsi="Times New Roman"/>
          <w:sz w:val="24"/>
          <w:szCs w:val="24"/>
          <w:lang w:eastAsia="nl-NL"/>
        </w:rPr>
        <w:t xml:space="preserve"> worden met inachtneming van de Code</w:t>
      </w:r>
      <w:r w:rsidR="009D6705" w:rsidRPr="00F5583E">
        <w:rPr>
          <w:rFonts w:ascii="Times New Roman" w:eastAsia="Times New Roman" w:hAnsi="Times New Roman"/>
          <w:sz w:val="24"/>
          <w:szCs w:val="24"/>
          <w:lang w:eastAsia="nl-NL"/>
        </w:rPr>
        <w:t>s</w:t>
      </w:r>
      <w:r w:rsidR="00E25026" w:rsidRPr="00F5583E">
        <w:rPr>
          <w:rFonts w:ascii="Times New Roman" w:eastAsia="Times New Roman" w:hAnsi="Times New Roman"/>
          <w:sz w:val="24"/>
          <w:szCs w:val="24"/>
          <w:lang w:eastAsia="nl-NL"/>
        </w:rPr>
        <w:t>.</w:t>
      </w:r>
      <w:r w:rsidR="00E47208" w:rsidRPr="00F5583E">
        <w:rPr>
          <w:rFonts w:ascii="Times New Roman" w:eastAsia="Times New Roman" w:hAnsi="Times New Roman"/>
          <w:sz w:val="24"/>
          <w:szCs w:val="24"/>
          <w:lang w:eastAsia="nl-NL"/>
        </w:rPr>
        <w:t xml:space="preserve"> </w:t>
      </w:r>
    </w:p>
    <w:p w:rsidR="00E47208" w:rsidRPr="00F5583E" w:rsidRDefault="00E47208" w:rsidP="00604D62">
      <w:pPr>
        <w:spacing w:after="0" w:line="240" w:lineRule="auto"/>
        <w:rPr>
          <w:rFonts w:ascii="Times New Roman" w:eastAsia="Times New Roman" w:hAnsi="Times New Roman"/>
          <w:sz w:val="24"/>
          <w:szCs w:val="24"/>
          <w:lang w:eastAsia="nl-NL"/>
        </w:rPr>
      </w:pPr>
    </w:p>
    <w:p w:rsidR="00E47208" w:rsidRPr="00F5583E" w:rsidRDefault="003152D6" w:rsidP="00604D62">
      <w:p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De</w:t>
      </w:r>
      <w:r w:rsidR="00927369" w:rsidRPr="00F5583E">
        <w:rPr>
          <w:rFonts w:ascii="Times New Roman" w:eastAsia="Times New Roman" w:hAnsi="Times New Roman"/>
          <w:sz w:val="24"/>
          <w:szCs w:val="24"/>
          <w:lang w:eastAsia="nl-NL"/>
        </w:rPr>
        <w:t xml:space="preserve"> achterban van de</w:t>
      </w:r>
      <w:r w:rsidRPr="00F5583E">
        <w:rPr>
          <w:rFonts w:ascii="Times New Roman" w:eastAsia="Times New Roman" w:hAnsi="Times New Roman"/>
          <w:sz w:val="24"/>
          <w:szCs w:val="24"/>
          <w:lang w:eastAsia="nl-NL"/>
        </w:rPr>
        <w:t xml:space="preserve"> Codepartijen willen en moeten ook mogelijkheden hebben om gebruik te maken van Social Media. In tegenstelling tot andere productcategorieën, zijn </w:t>
      </w:r>
      <w:r w:rsidR="00927369" w:rsidRPr="00F5583E">
        <w:rPr>
          <w:rFonts w:ascii="Times New Roman" w:eastAsia="Times New Roman" w:hAnsi="Times New Roman"/>
          <w:sz w:val="24"/>
          <w:szCs w:val="24"/>
          <w:lang w:eastAsia="nl-NL"/>
        </w:rPr>
        <w:t>deze bedrijven</w:t>
      </w:r>
      <w:r w:rsidRPr="00F5583E">
        <w:rPr>
          <w:rFonts w:ascii="Times New Roman" w:eastAsia="Times New Roman" w:hAnsi="Times New Roman"/>
          <w:sz w:val="24"/>
          <w:szCs w:val="24"/>
          <w:lang w:eastAsia="nl-NL"/>
        </w:rPr>
        <w:t xml:space="preserve"> gebonden aan wettelijke regels en zelfregulerende normen wanneer het gaat over reclame richting het publiek. In dat kader is het van belang om de (on)mogelijkheden te identificeren zodat bij gebruikmaking van </w:t>
      </w:r>
      <w:r w:rsidR="00927369" w:rsidRPr="00F5583E">
        <w:rPr>
          <w:rFonts w:ascii="Times New Roman" w:eastAsia="Times New Roman" w:hAnsi="Times New Roman"/>
          <w:sz w:val="24"/>
          <w:szCs w:val="24"/>
          <w:lang w:eastAsia="nl-NL"/>
        </w:rPr>
        <w:t>S</w:t>
      </w:r>
      <w:r w:rsidRPr="00F5583E">
        <w:rPr>
          <w:rFonts w:ascii="Times New Roman" w:eastAsia="Times New Roman" w:hAnsi="Times New Roman"/>
          <w:sz w:val="24"/>
          <w:szCs w:val="24"/>
          <w:lang w:eastAsia="nl-NL"/>
        </w:rPr>
        <w:t xml:space="preserve">ocial </w:t>
      </w:r>
      <w:r w:rsidR="00927369" w:rsidRPr="00F5583E">
        <w:rPr>
          <w:rFonts w:ascii="Times New Roman" w:eastAsia="Times New Roman" w:hAnsi="Times New Roman"/>
          <w:sz w:val="24"/>
          <w:szCs w:val="24"/>
          <w:lang w:eastAsia="nl-NL"/>
        </w:rPr>
        <w:t>M</w:t>
      </w:r>
      <w:r w:rsidRPr="00F5583E">
        <w:rPr>
          <w:rFonts w:ascii="Times New Roman" w:eastAsia="Times New Roman" w:hAnsi="Times New Roman"/>
          <w:sz w:val="24"/>
          <w:szCs w:val="24"/>
          <w:lang w:eastAsia="nl-NL"/>
        </w:rPr>
        <w:t>edia, aan de normen van</w:t>
      </w:r>
      <w:r w:rsidR="009D6705" w:rsidRPr="00F5583E">
        <w:rPr>
          <w:rFonts w:ascii="Times New Roman" w:eastAsia="Times New Roman" w:hAnsi="Times New Roman"/>
          <w:sz w:val="24"/>
          <w:szCs w:val="24"/>
          <w:lang w:eastAsia="nl-NL"/>
        </w:rPr>
        <w:t xml:space="preserve"> respectievelijke</w:t>
      </w:r>
      <w:r w:rsidRPr="00F5583E">
        <w:rPr>
          <w:rFonts w:ascii="Times New Roman" w:eastAsia="Times New Roman" w:hAnsi="Times New Roman"/>
          <w:sz w:val="24"/>
          <w:szCs w:val="24"/>
          <w:lang w:eastAsia="nl-NL"/>
        </w:rPr>
        <w:t xml:space="preserve"> Code</w:t>
      </w:r>
      <w:r w:rsidR="009D6705" w:rsidRPr="00F5583E">
        <w:rPr>
          <w:rFonts w:ascii="Times New Roman" w:eastAsia="Times New Roman" w:hAnsi="Times New Roman"/>
          <w:sz w:val="24"/>
          <w:szCs w:val="24"/>
          <w:lang w:eastAsia="nl-NL"/>
        </w:rPr>
        <w:t>s</w:t>
      </w:r>
      <w:r w:rsidRPr="00F5583E">
        <w:rPr>
          <w:rFonts w:ascii="Times New Roman" w:eastAsia="Times New Roman" w:hAnsi="Times New Roman"/>
          <w:sz w:val="24"/>
          <w:szCs w:val="24"/>
          <w:lang w:eastAsia="nl-NL"/>
        </w:rPr>
        <w:t xml:space="preserve"> wordt voldaan.</w:t>
      </w:r>
    </w:p>
    <w:p w:rsidR="003152D6" w:rsidRPr="00F5583E" w:rsidRDefault="003152D6" w:rsidP="00604D62">
      <w:pPr>
        <w:spacing w:after="0" w:line="240" w:lineRule="auto"/>
        <w:rPr>
          <w:rFonts w:ascii="Times New Roman" w:eastAsia="Times New Roman" w:hAnsi="Times New Roman"/>
          <w:sz w:val="24"/>
          <w:szCs w:val="24"/>
          <w:lang w:eastAsia="nl-NL"/>
        </w:rPr>
      </w:pPr>
    </w:p>
    <w:p w:rsidR="00604D62" w:rsidRPr="00F5583E" w:rsidRDefault="003152D6" w:rsidP="00604D62">
      <w:p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Het ui</w:t>
      </w:r>
      <w:r w:rsidR="00604D62" w:rsidRPr="00F5583E">
        <w:rPr>
          <w:rFonts w:ascii="Times New Roman" w:eastAsia="Times New Roman" w:hAnsi="Times New Roman"/>
          <w:sz w:val="24"/>
          <w:szCs w:val="24"/>
          <w:lang w:eastAsia="nl-NL"/>
        </w:rPr>
        <w:t>tgangspunt</w:t>
      </w:r>
      <w:r w:rsidRPr="00F5583E">
        <w:rPr>
          <w:rFonts w:ascii="Times New Roman" w:eastAsia="Times New Roman" w:hAnsi="Times New Roman"/>
          <w:sz w:val="24"/>
          <w:szCs w:val="24"/>
          <w:lang w:eastAsia="nl-NL"/>
        </w:rPr>
        <w:t xml:space="preserve"> hierbij is</w:t>
      </w:r>
      <w:r w:rsidR="00604D62" w:rsidRPr="00F5583E">
        <w:rPr>
          <w:rFonts w:ascii="Times New Roman" w:eastAsia="Times New Roman" w:hAnsi="Times New Roman"/>
          <w:sz w:val="24"/>
          <w:szCs w:val="24"/>
          <w:lang w:eastAsia="nl-NL"/>
        </w:rPr>
        <w:t>:</w:t>
      </w:r>
      <w:r w:rsidRPr="00F5583E">
        <w:rPr>
          <w:rFonts w:ascii="Times New Roman" w:eastAsia="Times New Roman" w:hAnsi="Times New Roman"/>
          <w:sz w:val="24"/>
          <w:szCs w:val="24"/>
          <w:lang w:eastAsia="nl-NL"/>
        </w:rPr>
        <w:t xml:space="preserve"> </w:t>
      </w:r>
      <w:r w:rsidR="00604D62" w:rsidRPr="00F5583E">
        <w:rPr>
          <w:rFonts w:ascii="Times New Roman" w:eastAsia="Times New Roman" w:hAnsi="Times New Roman"/>
          <w:sz w:val="24"/>
          <w:szCs w:val="24"/>
          <w:lang w:eastAsia="nl-NL"/>
        </w:rPr>
        <w:t>‘Wat offline geldt, geldt ook online’</w:t>
      </w:r>
    </w:p>
    <w:p w:rsidR="00604D62" w:rsidRDefault="00604D62" w:rsidP="00604D62">
      <w:pPr>
        <w:spacing w:after="0" w:line="240" w:lineRule="auto"/>
        <w:rPr>
          <w:rFonts w:ascii="Times New Roman" w:eastAsia="Times New Roman" w:hAnsi="Times New Roman"/>
          <w:sz w:val="24"/>
          <w:szCs w:val="24"/>
          <w:lang w:eastAsia="nl-NL"/>
        </w:rPr>
      </w:pPr>
    </w:p>
    <w:p w:rsidR="003F0B24" w:rsidRDefault="003F0B24" w:rsidP="00604D62">
      <w:pPr>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De bepalingen in de geneesmiddelenwet en de Warenwet met betrekking tot reclame en misleiding zijn ook van toepassing op digitale media.</w:t>
      </w:r>
    </w:p>
    <w:p w:rsidR="00CF2987" w:rsidRPr="00F5583E" w:rsidRDefault="00CF2987" w:rsidP="00604D62">
      <w:pPr>
        <w:spacing w:after="0" w:line="240" w:lineRule="auto"/>
        <w:rPr>
          <w:rFonts w:ascii="Times New Roman" w:eastAsia="Times New Roman" w:hAnsi="Times New Roman"/>
          <w:sz w:val="24"/>
          <w:szCs w:val="24"/>
          <w:lang w:eastAsia="nl-NL"/>
        </w:rPr>
      </w:pPr>
    </w:p>
    <w:p w:rsidR="00604D62" w:rsidRPr="00F5583E" w:rsidRDefault="00604D62" w:rsidP="00604D62">
      <w:pPr>
        <w:spacing w:after="0" w:line="240" w:lineRule="auto"/>
        <w:rPr>
          <w:rFonts w:ascii="Times New Roman" w:eastAsia="Times New Roman" w:hAnsi="Times New Roman"/>
          <w:sz w:val="24"/>
          <w:szCs w:val="24"/>
          <w:u w:val="single"/>
          <w:lang w:eastAsia="nl-NL"/>
        </w:rPr>
      </w:pPr>
      <w:r w:rsidRPr="00F5583E">
        <w:rPr>
          <w:rFonts w:ascii="Times New Roman" w:eastAsia="Times New Roman" w:hAnsi="Times New Roman"/>
          <w:sz w:val="24"/>
          <w:szCs w:val="24"/>
          <w:u w:val="single"/>
          <w:lang w:eastAsia="nl-NL"/>
        </w:rPr>
        <w:t>Wat betekent dit praktisch?</w:t>
      </w:r>
    </w:p>
    <w:p w:rsidR="00604D62" w:rsidRPr="00F5583E" w:rsidRDefault="00604D62" w:rsidP="00604D62">
      <w:pPr>
        <w:spacing w:after="0" w:line="240" w:lineRule="auto"/>
        <w:rPr>
          <w:rFonts w:ascii="Times New Roman" w:eastAsia="Times New Roman" w:hAnsi="Times New Roman"/>
          <w:sz w:val="24"/>
          <w:szCs w:val="24"/>
          <w:lang w:eastAsia="nl-NL"/>
        </w:rPr>
      </w:pPr>
    </w:p>
    <w:p w:rsidR="00BA2122" w:rsidRPr="00F5583E" w:rsidRDefault="00CB02FD" w:rsidP="00BA2122">
      <w:pPr>
        <w:numPr>
          <w:ilvl w:val="0"/>
          <w:numId w:val="6"/>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Wat offline geldt, geldt ook online</w:t>
      </w:r>
      <w:r w:rsidR="0064598A" w:rsidRPr="00F5583E">
        <w:rPr>
          <w:rFonts w:ascii="Times New Roman" w:eastAsia="Times New Roman" w:hAnsi="Times New Roman"/>
          <w:sz w:val="24"/>
          <w:szCs w:val="24"/>
          <w:lang w:eastAsia="nl-NL"/>
        </w:rPr>
        <w:t>.</w:t>
      </w:r>
    </w:p>
    <w:p w:rsidR="00BA2122" w:rsidRPr="00F5583E" w:rsidRDefault="00BA2122" w:rsidP="00BA2122">
      <w:pPr>
        <w:spacing w:after="0" w:line="240" w:lineRule="auto"/>
        <w:ind w:left="720"/>
        <w:rPr>
          <w:rFonts w:ascii="Times New Roman" w:eastAsia="Times New Roman" w:hAnsi="Times New Roman"/>
          <w:sz w:val="24"/>
          <w:szCs w:val="24"/>
          <w:lang w:eastAsia="nl-NL"/>
        </w:rPr>
      </w:pPr>
    </w:p>
    <w:p w:rsidR="004550B6" w:rsidRPr="00CF2987" w:rsidRDefault="00CF2987" w:rsidP="00CF2987">
      <w:pPr>
        <w:numPr>
          <w:ilvl w:val="0"/>
          <w:numId w:val="6"/>
        </w:numPr>
        <w:spacing w:after="0" w:line="240" w:lineRule="auto"/>
        <w:rPr>
          <w:rFonts w:ascii="Times New Roman" w:eastAsia="Times New Roman" w:hAnsi="Times New Roman"/>
          <w:sz w:val="24"/>
          <w:szCs w:val="24"/>
          <w:lang w:eastAsia="nl-NL"/>
        </w:rPr>
      </w:pPr>
      <w:r w:rsidRPr="00CF2987">
        <w:rPr>
          <w:rFonts w:ascii="Times New Roman" w:eastAsia="Times New Roman" w:hAnsi="Times New Roman"/>
          <w:sz w:val="24"/>
          <w:szCs w:val="24"/>
          <w:lang w:eastAsia="nl-NL"/>
        </w:rPr>
        <w:t xml:space="preserve">Alle (al dan niet uitgelokte) </w:t>
      </w:r>
      <w:r w:rsidRPr="00CF2987">
        <w:rPr>
          <w:rFonts w:ascii="Times New Roman" w:eastAsia="Times New Roman" w:hAnsi="Times New Roman"/>
          <w:b/>
          <w:sz w:val="24"/>
          <w:szCs w:val="24"/>
          <w:lang w:eastAsia="nl-NL"/>
        </w:rPr>
        <w:t>digitale</w:t>
      </w:r>
      <w:r w:rsidRPr="00CF2987">
        <w:rPr>
          <w:rFonts w:ascii="Times New Roman" w:eastAsia="Times New Roman" w:hAnsi="Times New Roman"/>
          <w:sz w:val="24"/>
          <w:szCs w:val="24"/>
          <w:lang w:eastAsia="nl-NL"/>
        </w:rPr>
        <w:t xml:space="preserve"> reclame-</w:t>
      </w:r>
      <w:r w:rsidRPr="00CF2987">
        <w:rPr>
          <w:rFonts w:ascii="Times New Roman" w:eastAsia="Times New Roman" w:hAnsi="Times New Roman"/>
          <w:b/>
          <w:sz w:val="24"/>
          <w:szCs w:val="24"/>
          <w:lang w:eastAsia="nl-NL"/>
        </w:rPr>
        <w:t>uitingen</w:t>
      </w:r>
      <w:r w:rsidRPr="00CF2987">
        <w:rPr>
          <w:rFonts w:ascii="Times New Roman" w:eastAsia="Times New Roman" w:hAnsi="Times New Roman"/>
          <w:sz w:val="24"/>
          <w:szCs w:val="24"/>
          <w:lang w:eastAsia="nl-NL"/>
        </w:rPr>
        <w:t xml:space="preserve"> van de aangesloten bedrijven over geneesmiddelen en gezondheidsproducten aan de Codes moeten voldoen in welke media deze ook worden geplaatst. De bedrijven van wie deze uitingen komen zijn hiervoor verantwoordelijk. De aangesloten bedrijven zijn ook verantwoordelijk voor </w:t>
      </w:r>
      <w:r w:rsidR="00565747" w:rsidRPr="00CF2987">
        <w:rPr>
          <w:rFonts w:ascii="Times New Roman" w:eastAsia="Times New Roman" w:hAnsi="Times New Roman"/>
          <w:sz w:val="24"/>
          <w:szCs w:val="24"/>
          <w:lang w:eastAsia="nl-NL"/>
        </w:rPr>
        <w:t xml:space="preserve"> reclame-uitingen </w:t>
      </w:r>
      <w:r w:rsidR="00B56EE9" w:rsidRPr="00CF2987">
        <w:rPr>
          <w:rFonts w:ascii="Times New Roman" w:eastAsia="Times New Roman" w:hAnsi="Times New Roman"/>
          <w:sz w:val="24"/>
          <w:szCs w:val="24"/>
          <w:lang w:eastAsia="nl-NL"/>
        </w:rPr>
        <w:t>van derden in media die worden uitgegeven door de aangesloten bedrijven</w:t>
      </w:r>
      <w:r w:rsidRPr="00CF2987">
        <w:rPr>
          <w:rFonts w:ascii="Times New Roman" w:eastAsia="Times New Roman" w:hAnsi="Times New Roman"/>
          <w:sz w:val="24"/>
          <w:szCs w:val="24"/>
          <w:lang w:eastAsia="nl-NL"/>
        </w:rPr>
        <w:t xml:space="preserve">, aangezien </w:t>
      </w:r>
      <w:r w:rsidR="00B56EE9" w:rsidRPr="00CF2987">
        <w:rPr>
          <w:rFonts w:ascii="Times New Roman" w:eastAsia="Times New Roman" w:hAnsi="Times New Roman"/>
          <w:sz w:val="24"/>
          <w:szCs w:val="24"/>
          <w:lang w:eastAsia="nl-NL"/>
        </w:rPr>
        <w:t>zij volledige controle over die media hebben.</w:t>
      </w:r>
      <w:r w:rsidR="003152D6" w:rsidRPr="00CF2987">
        <w:rPr>
          <w:rFonts w:ascii="Times New Roman" w:eastAsia="Times New Roman" w:hAnsi="Times New Roman"/>
          <w:sz w:val="24"/>
          <w:szCs w:val="24"/>
          <w:lang w:eastAsia="nl-NL"/>
        </w:rPr>
        <w:t xml:space="preserve"> </w:t>
      </w:r>
    </w:p>
    <w:p w:rsidR="0064598A" w:rsidRPr="00F5583E" w:rsidRDefault="004550B6" w:rsidP="004550B6">
      <w:pPr>
        <w:numPr>
          <w:ilvl w:val="0"/>
          <w:numId w:val="6"/>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 xml:space="preserve">Digitale reclame-uitingen die geen producten (direct of indirect) noemen, noch direct of indirect claims bevatten die naar het product verwijzen, </w:t>
      </w:r>
      <w:r w:rsidR="0064598A" w:rsidRPr="00F5583E">
        <w:rPr>
          <w:rFonts w:ascii="Times New Roman" w:eastAsia="Times New Roman" w:hAnsi="Times New Roman"/>
          <w:sz w:val="24"/>
          <w:szCs w:val="24"/>
          <w:lang w:eastAsia="nl-NL"/>
        </w:rPr>
        <w:t>zijn aan te merken als informatie.</w:t>
      </w:r>
      <w:r w:rsidRPr="00F5583E">
        <w:rPr>
          <w:rFonts w:ascii="Times New Roman" w:eastAsia="Times New Roman" w:hAnsi="Times New Roman"/>
          <w:sz w:val="24"/>
          <w:szCs w:val="24"/>
          <w:lang w:eastAsia="nl-NL"/>
        </w:rPr>
        <w:t xml:space="preserve"> </w:t>
      </w:r>
    </w:p>
    <w:p w:rsidR="0064598A" w:rsidRPr="00F5583E" w:rsidRDefault="0064598A" w:rsidP="0064598A">
      <w:pPr>
        <w:spacing w:after="0" w:line="240" w:lineRule="auto"/>
        <w:ind w:left="360"/>
        <w:rPr>
          <w:rFonts w:ascii="Times New Roman" w:eastAsia="Times New Roman" w:hAnsi="Times New Roman"/>
          <w:sz w:val="24"/>
          <w:szCs w:val="24"/>
          <w:lang w:eastAsia="nl-NL"/>
        </w:rPr>
      </w:pPr>
    </w:p>
    <w:p w:rsidR="004550B6" w:rsidRPr="00F5583E" w:rsidRDefault="004550B6" w:rsidP="0064598A">
      <w:pPr>
        <w:numPr>
          <w:ilvl w:val="0"/>
          <w:numId w:val="6"/>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lastRenderedPageBreak/>
        <w:t xml:space="preserve">(Spontane) berichten en uitingen van derden/consumenten </w:t>
      </w:r>
      <w:r w:rsidR="0064598A" w:rsidRPr="00F5583E">
        <w:rPr>
          <w:rFonts w:ascii="Times New Roman" w:eastAsia="Times New Roman" w:hAnsi="Times New Roman"/>
          <w:sz w:val="24"/>
          <w:szCs w:val="24"/>
          <w:lang w:eastAsia="nl-NL"/>
        </w:rPr>
        <w:t xml:space="preserve">over geneesmiddelen, gezondheidsproducten of medische (zelfzorg) hulpmiddelen </w:t>
      </w:r>
      <w:r w:rsidRPr="00F5583E">
        <w:rPr>
          <w:rFonts w:ascii="Times New Roman" w:eastAsia="Times New Roman" w:hAnsi="Times New Roman"/>
          <w:sz w:val="24"/>
          <w:szCs w:val="24"/>
          <w:lang w:eastAsia="nl-NL"/>
        </w:rPr>
        <w:t xml:space="preserve">vallen buiten de </w:t>
      </w:r>
      <w:r w:rsidR="0064598A" w:rsidRPr="00F5583E">
        <w:rPr>
          <w:rFonts w:ascii="Times New Roman" w:eastAsia="Times New Roman" w:hAnsi="Times New Roman"/>
          <w:sz w:val="24"/>
          <w:szCs w:val="24"/>
          <w:lang w:eastAsia="nl-NL"/>
        </w:rPr>
        <w:t>verantwoordelijkheid van de aangesloten bedrijven.</w:t>
      </w:r>
    </w:p>
    <w:p w:rsidR="0064598A" w:rsidRPr="00F5583E" w:rsidRDefault="0064598A" w:rsidP="00BA2122">
      <w:pPr>
        <w:spacing w:after="0" w:line="240" w:lineRule="auto"/>
        <w:rPr>
          <w:rFonts w:ascii="Times New Roman" w:eastAsia="Times New Roman" w:hAnsi="Times New Roman"/>
          <w:i/>
          <w:sz w:val="24"/>
          <w:szCs w:val="24"/>
          <w:lang w:eastAsia="nl-NL"/>
        </w:rPr>
      </w:pPr>
      <w:bookmarkStart w:id="0" w:name="_GoBack"/>
      <w:bookmarkEnd w:id="0"/>
    </w:p>
    <w:p w:rsidR="00F5583E" w:rsidRDefault="00F5583E" w:rsidP="00BA2122">
      <w:pPr>
        <w:spacing w:after="0" w:line="240" w:lineRule="auto"/>
        <w:rPr>
          <w:rFonts w:ascii="Times New Roman" w:eastAsia="Times New Roman" w:hAnsi="Times New Roman"/>
          <w:sz w:val="24"/>
          <w:szCs w:val="24"/>
          <w:u w:val="single"/>
          <w:lang w:eastAsia="nl-NL"/>
        </w:rPr>
      </w:pPr>
      <w:r w:rsidRPr="00F5583E">
        <w:rPr>
          <w:rFonts w:ascii="Times New Roman" w:eastAsia="Times New Roman" w:hAnsi="Times New Roman"/>
          <w:sz w:val="24"/>
          <w:szCs w:val="24"/>
          <w:u w:val="single"/>
          <w:lang w:eastAsia="nl-NL"/>
        </w:rPr>
        <w:t>Digitale media</w:t>
      </w:r>
    </w:p>
    <w:p w:rsidR="00F5583E" w:rsidRPr="00F5583E" w:rsidRDefault="00F5583E" w:rsidP="00BA2122">
      <w:pPr>
        <w:spacing w:after="0" w:line="240" w:lineRule="auto"/>
        <w:rPr>
          <w:rFonts w:ascii="Times New Roman" w:eastAsia="Times New Roman" w:hAnsi="Times New Roman"/>
          <w:sz w:val="24"/>
          <w:szCs w:val="24"/>
          <w:u w:val="single"/>
          <w:lang w:eastAsia="nl-NL"/>
        </w:rPr>
      </w:pPr>
    </w:p>
    <w:p w:rsidR="004550B6" w:rsidRPr="00F5583E" w:rsidRDefault="0064598A" w:rsidP="00BA2122">
      <w:pPr>
        <w:spacing w:after="0" w:line="240" w:lineRule="auto"/>
        <w:rPr>
          <w:rFonts w:ascii="Times New Roman" w:eastAsia="Times New Roman" w:hAnsi="Times New Roman"/>
          <w:i/>
          <w:sz w:val="24"/>
          <w:szCs w:val="24"/>
          <w:lang w:eastAsia="nl-NL"/>
        </w:rPr>
      </w:pPr>
      <w:r w:rsidRPr="00F5583E">
        <w:rPr>
          <w:rFonts w:ascii="Times New Roman" w:eastAsia="Times New Roman" w:hAnsi="Times New Roman"/>
          <w:i/>
          <w:sz w:val="24"/>
          <w:szCs w:val="24"/>
          <w:lang w:eastAsia="nl-NL"/>
        </w:rPr>
        <w:t>Facebook/Hyves/LinkedIn en soortgelijke media</w:t>
      </w:r>
    </w:p>
    <w:p w:rsidR="007D375B" w:rsidRPr="00F5583E" w:rsidRDefault="00BA2122" w:rsidP="00BA2122">
      <w:p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Facebook</w:t>
      </w:r>
      <w:r w:rsidR="0064598A" w:rsidRPr="00F5583E">
        <w:rPr>
          <w:rFonts w:ascii="Times New Roman" w:eastAsia="Times New Roman" w:hAnsi="Times New Roman"/>
          <w:sz w:val="24"/>
          <w:szCs w:val="24"/>
          <w:lang w:eastAsia="nl-NL"/>
        </w:rPr>
        <w:t xml:space="preserve"> / Hyves </w:t>
      </w:r>
      <w:r w:rsidR="00F5583E" w:rsidRPr="00F5583E">
        <w:rPr>
          <w:rFonts w:ascii="Times New Roman" w:eastAsia="Times New Roman" w:hAnsi="Times New Roman"/>
          <w:sz w:val="24"/>
          <w:szCs w:val="24"/>
          <w:lang w:eastAsia="nl-NL"/>
        </w:rPr>
        <w:t>/</w:t>
      </w:r>
      <w:r w:rsidR="0064598A" w:rsidRPr="00F5583E">
        <w:rPr>
          <w:rFonts w:ascii="Times New Roman" w:eastAsia="Times New Roman" w:hAnsi="Times New Roman"/>
          <w:sz w:val="24"/>
          <w:szCs w:val="24"/>
          <w:lang w:eastAsia="nl-NL"/>
        </w:rPr>
        <w:t xml:space="preserve"> LinkedIn</w:t>
      </w:r>
      <w:r w:rsidR="00F5583E" w:rsidRPr="00F5583E">
        <w:rPr>
          <w:rFonts w:ascii="Times New Roman" w:eastAsia="Times New Roman" w:hAnsi="Times New Roman"/>
          <w:sz w:val="24"/>
          <w:szCs w:val="24"/>
          <w:lang w:eastAsia="nl-NL"/>
        </w:rPr>
        <w:t xml:space="preserve"> en soortgelijke</w:t>
      </w:r>
      <w:r w:rsidRPr="00F5583E">
        <w:rPr>
          <w:rFonts w:ascii="Times New Roman" w:eastAsia="Times New Roman" w:hAnsi="Times New Roman"/>
          <w:sz w:val="24"/>
          <w:szCs w:val="24"/>
          <w:lang w:eastAsia="nl-NL"/>
        </w:rPr>
        <w:t xml:space="preserve"> </w:t>
      </w:r>
      <w:r w:rsidR="00F5583E" w:rsidRPr="00F5583E">
        <w:rPr>
          <w:rFonts w:ascii="Times New Roman" w:eastAsia="Times New Roman" w:hAnsi="Times New Roman"/>
          <w:sz w:val="24"/>
          <w:szCs w:val="24"/>
          <w:lang w:eastAsia="nl-NL"/>
        </w:rPr>
        <w:t>media pagina</w:t>
      </w:r>
      <w:r w:rsidR="003F0B24">
        <w:rPr>
          <w:rFonts w:ascii="Times New Roman" w:eastAsia="Times New Roman" w:hAnsi="Times New Roman"/>
          <w:sz w:val="24"/>
          <w:szCs w:val="24"/>
          <w:lang w:eastAsia="nl-NL"/>
        </w:rPr>
        <w:t>’</w:t>
      </w:r>
      <w:r w:rsidR="00F5583E" w:rsidRPr="00F5583E">
        <w:rPr>
          <w:rFonts w:ascii="Times New Roman" w:eastAsia="Times New Roman" w:hAnsi="Times New Roman"/>
          <w:sz w:val="24"/>
          <w:szCs w:val="24"/>
          <w:lang w:eastAsia="nl-NL"/>
        </w:rPr>
        <w:t xml:space="preserve">s </w:t>
      </w:r>
      <w:r w:rsidR="00CF2987" w:rsidRPr="00CF2987">
        <w:rPr>
          <w:rFonts w:ascii="Times New Roman" w:eastAsia="Times New Roman" w:hAnsi="Times New Roman"/>
          <w:sz w:val="24"/>
          <w:szCs w:val="24"/>
          <w:lang w:eastAsia="nl-NL"/>
        </w:rPr>
        <w:t>die worden uitgegeven door de aangesloten bedrijven,</w:t>
      </w:r>
      <w:r w:rsidR="004550B6" w:rsidRPr="00F5583E">
        <w:rPr>
          <w:rFonts w:ascii="Times New Roman" w:eastAsia="Times New Roman" w:hAnsi="Times New Roman"/>
          <w:sz w:val="24"/>
          <w:szCs w:val="24"/>
          <w:lang w:eastAsia="nl-NL"/>
        </w:rPr>
        <w:t xml:space="preserve"> </w:t>
      </w:r>
      <w:r w:rsidR="007D375B" w:rsidRPr="00F5583E">
        <w:rPr>
          <w:rFonts w:ascii="Times New Roman" w:eastAsia="Times New Roman" w:hAnsi="Times New Roman"/>
          <w:sz w:val="24"/>
          <w:szCs w:val="24"/>
          <w:lang w:eastAsia="nl-NL"/>
        </w:rPr>
        <w:t>dienen</w:t>
      </w:r>
      <w:r w:rsidR="004550B6" w:rsidRPr="00F5583E">
        <w:rPr>
          <w:rFonts w:ascii="Times New Roman" w:eastAsia="Times New Roman" w:hAnsi="Times New Roman"/>
          <w:sz w:val="24"/>
          <w:szCs w:val="24"/>
          <w:lang w:eastAsia="nl-NL"/>
        </w:rPr>
        <w:t xml:space="preserve"> volle</w:t>
      </w:r>
      <w:r w:rsidR="00A72E8E" w:rsidRPr="00F5583E">
        <w:rPr>
          <w:rFonts w:ascii="Times New Roman" w:eastAsia="Times New Roman" w:hAnsi="Times New Roman"/>
          <w:sz w:val="24"/>
          <w:szCs w:val="24"/>
          <w:lang w:eastAsia="nl-NL"/>
        </w:rPr>
        <w:t xml:space="preserve">dig </w:t>
      </w:r>
      <w:r w:rsidR="007D375B" w:rsidRPr="00F5583E">
        <w:rPr>
          <w:rFonts w:ascii="Times New Roman" w:eastAsia="Times New Roman" w:hAnsi="Times New Roman"/>
          <w:sz w:val="24"/>
          <w:szCs w:val="24"/>
          <w:lang w:eastAsia="nl-NL"/>
        </w:rPr>
        <w:t xml:space="preserve">te voldoen aan </w:t>
      </w:r>
      <w:r w:rsidR="00A72E8E" w:rsidRPr="00F5583E">
        <w:rPr>
          <w:rFonts w:ascii="Times New Roman" w:eastAsia="Times New Roman" w:hAnsi="Times New Roman"/>
          <w:sz w:val="24"/>
          <w:szCs w:val="24"/>
          <w:lang w:eastAsia="nl-NL"/>
        </w:rPr>
        <w:t xml:space="preserve">de Codes. </w:t>
      </w:r>
      <w:r w:rsidRPr="00F5583E">
        <w:rPr>
          <w:rFonts w:ascii="Times New Roman" w:eastAsia="Times New Roman" w:hAnsi="Times New Roman"/>
          <w:sz w:val="24"/>
          <w:szCs w:val="24"/>
          <w:lang w:eastAsia="nl-NL"/>
        </w:rPr>
        <w:t xml:space="preserve"> </w:t>
      </w:r>
      <w:r w:rsidR="00F5583E" w:rsidRPr="00F5583E">
        <w:rPr>
          <w:rFonts w:ascii="Times New Roman" w:eastAsia="Times New Roman" w:hAnsi="Times New Roman"/>
          <w:sz w:val="24"/>
          <w:szCs w:val="24"/>
          <w:lang w:eastAsia="nl-NL"/>
        </w:rPr>
        <w:t>De bedrijven zijn ook volledig verantwoordelijk voor de inhoud van de prikborden, fora e.d. die zij op deze pagina’s beschikbaar stellen. Bedrijven dienen de inhoud van deze berichten (die van derden kunnen zijn) te monitoren en eventueel aan te passen of te verwijderen.</w:t>
      </w:r>
    </w:p>
    <w:p w:rsidR="007D375B" w:rsidRPr="00F5583E" w:rsidRDefault="007D375B" w:rsidP="00BA2122">
      <w:pPr>
        <w:spacing w:after="0" w:line="240" w:lineRule="auto"/>
        <w:rPr>
          <w:rFonts w:ascii="Times New Roman" w:eastAsia="Times New Roman" w:hAnsi="Times New Roman"/>
          <w:sz w:val="24"/>
          <w:szCs w:val="24"/>
          <w:lang w:eastAsia="nl-NL"/>
        </w:rPr>
      </w:pPr>
    </w:p>
    <w:p w:rsidR="008A639F" w:rsidRPr="00F5583E" w:rsidRDefault="002A29DB" w:rsidP="008A639F">
      <w:pPr>
        <w:spacing w:after="0" w:line="240" w:lineRule="auto"/>
        <w:rPr>
          <w:rFonts w:ascii="Times New Roman" w:eastAsia="Times New Roman" w:hAnsi="Times New Roman"/>
          <w:i/>
          <w:sz w:val="24"/>
          <w:szCs w:val="24"/>
          <w:lang w:eastAsia="nl-NL"/>
        </w:rPr>
      </w:pPr>
      <w:r w:rsidRPr="00F5583E">
        <w:rPr>
          <w:rFonts w:ascii="Times New Roman" w:eastAsia="Times New Roman" w:hAnsi="Times New Roman"/>
          <w:i/>
          <w:sz w:val="24"/>
          <w:szCs w:val="24"/>
          <w:lang w:eastAsia="nl-NL"/>
        </w:rPr>
        <w:t>Social network sites</w:t>
      </w:r>
      <w:r w:rsidR="008A639F" w:rsidRPr="00F5583E">
        <w:rPr>
          <w:rFonts w:ascii="Times New Roman" w:eastAsia="Times New Roman" w:hAnsi="Times New Roman"/>
          <w:i/>
          <w:sz w:val="24"/>
          <w:szCs w:val="24"/>
          <w:lang w:eastAsia="nl-NL"/>
        </w:rPr>
        <w:t>/Prikborden/Ervaringsverhalen</w:t>
      </w:r>
    </w:p>
    <w:p w:rsidR="002A29DB" w:rsidRPr="00F5583E" w:rsidRDefault="007D375B" w:rsidP="002A29DB">
      <w:p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Bedrijven kunnen niet aangesproken worden op b</w:t>
      </w:r>
      <w:r w:rsidR="002A29DB" w:rsidRPr="00F5583E">
        <w:rPr>
          <w:rFonts w:ascii="Times New Roman" w:eastAsia="Times New Roman" w:hAnsi="Times New Roman"/>
          <w:sz w:val="24"/>
          <w:szCs w:val="24"/>
          <w:lang w:eastAsia="nl-NL"/>
        </w:rPr>
        <w:t>erichten die consumenten plaatsen over producten</w:t>
      </w:r>
      <w:r w:rsidR="00F5583E" w:rsidRPr="00F5583E">
        <w:rPr>
          <w:rFonts w:ascii="Times New Roman" w:eastAsia="Times New Roman" w:hAnsi="Times New Roman"/>
          <w:sz w:val="24"/>
          <w:szCs w:val="24"/>
          <w:lang w:eastAsia="nl-NL"/>
        </w:rPr>
        <w:t xml:space="preserve"> op media waar bedrijven niet verantwoordelijk voor zijn dan wel waar bedrijven op een of andere wijze (financieel) in deelnemen (bijvoorbeeld via sponsoring). Berichten van derden op dergelijke, van de bedrijven onafhankelijke sites, hoeven niet aan de regels van de </w:t>
      </w:r>
      <w:r w:rsidR="002A29DB" w:rsidRPr="00F5583E">
        <w:rPr>
          <w:rFonts w:ascii="Times New Roman" w:eastAsia="Times New Roman" w:hAnsi="Times New Roman"/>
          <w:sz w:val="24"/>
          <w:szCs w:val="24"/>
          <w:lang w:eastAsia="nl-NL"/>
        </w:rPr>
        <w:t>Code</w:t>
      </w:r>
      <w:r w:rsidR="00F5583E" w:rsidRPr="00F5583E">
        <w:rPr>
          <w:rFonts w:ascii="Times New Roman" w:eastAsia="Times New Roman" w:hAnsi="Times New Roman"/>
          <w:sz w:val="24"/>
          <w:szCs w:val="24"/>
          <w:lang w:eastAsia="nl-NL"/>
        </w:rPr>
        <w:t xml:space="preserve">s te voldoen. </w:t>
      </w:r>
      <w:r w:rsidR="002E558E">
        <w:rPr>
          <w:rFonts w:ascii="Times New Roman" w:eastAsia="Times New Roman" w:hAnsi="Times New Roman"/>
          <w:sz w:val="24"/>
          <w:szCs w:val="24"/>
          <w:lang w:eastAsia="nl-NL"/>
        </w:rPr>
        <w:t>B</w:t>
      </w:r>
      <w:r w:rsidR="00B56EE9">
        <w:rPr>
          <w:rFonts w:ascii="Times New Roman" w:eastAsia="Times New Roman" w:hAnsi="Times New Roman"/>
          <w:sz w:val="24"/>
          <w:szCs w:val="24"/>
          <w:lang w:eastAsia="nl-NL"/>
        </w:rPr>
        <w:t>edrijven verantwoordelijk gehouden kunnen worden voor reclame-uitingen die zij direct hebben uitgelokt door hun uitingen binnen een discussie etc.)</w:t>
      </w:r>
    </w:p>
    <w:p w:rsidR="008A639F" w:rsidRPr="00F5583E" w:rsidRDefault="008A639F" w:rsidP="008A639F">
      <w:pPr>
        <w:spacing w:after="0" w:line="240" w:lineRule="auto"/>
        <w:rPr>
          <w:rFonts w:ascii="Times New Roman" w:eastAsia="Times New Roman" w:hAnsi="Times New Roman"/>
          <w:i/>
          <w:sz w:val="24"/>
          <w:szCs w:val="24"/>
          <w:lang w:eastAsia="nl-NL"/>
        </w:rPr>
      </w:pPr>
    </w:p>
    <w:p w:rsidR="00014B99" w:rsidRPr="00F5583E" w:rsidRDefault="008A639F" w:rsidP="00014B99">
      <w:p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 xml:space="preserve">Bedrijven die berichten </w:t>
      </w:r>
      <w:r w:rsidR="00A504CF">
        <w:rPr>
          <w:rFonts w:ascii="Times New Roman" w:eastAsia="Times New Roman" w:hAnsi="Times New Roman"/>
          <w:sz w:val="24"/>
          <w:szCs w:val="24"/>
          <w:lang w:eastAsia="nl-NL"/>
        </w:rPr>
        <w:t xml:space="preserve">van derden </w:t>
      </w:r>
      <w:r w:rsidRPr="00F5583E">
        <w:rPr>
          <w:rFonts w:ascii="Times New Roman" w:eastAsia="Times New Roman" w:hAnsi="Times New Roman"/>
          <w:sz w:val="24"/>
          <w:szCs w:val="24"/>
          <w:lang w:eastAsia="nl-NL"/>
        </w:rPr>
        <w:t xml:space="preserve">mogelijk maken (bijvoorbeeld op een eigen discussiepagina op Facebook of een prikbord) dienen ervoor zorgen dat </w:t>
      </w:r>
      <w:r w:rsidR="0064598A" w:rsidRPr="00F5583E">
        <w:rPr>
          <w:rFonts w:ascii="Times New Roman" w:eastAsia="Times New Roman" w:hAnsi="Times New Roman"/>
          <w:sz w:val="24"/>
          <w:szCs w:val="24"/>
          <w:lang w:eastAsia="nl-NL"/>
        </w:rPr>
        <w:t>de inhoud van alle</w:t>
      </w:r>
      <w:r w:rsidRPr="00F5583E">
        <w:rPr>
          <w:rFonts w:ascii="Times New Roman" w:eastAsia="Times New Roman" w:hAnsi="Times New Roman"/>
          <w:sz w:val="24"/>
          <w:szCs w:val="24"/>
          <w:lang w:eastAsia="nl-NL"/>
        </w:rPr>
        <w:t xml:space="preserve"> berichten aan de Codes voldoen. </w:t>
      </w:r>
    </w:p>
    <w:p w:rsidR="008A639F" w:rsidRDefault="0064598A" w:rsidP="008A639F">
      <w:p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Aan te raden is om voor die situaties</w:t>
      </w:r>
      <w:r w:rsidR="008A639F" w:rsidRPr="00F5583E">
        <w:rPr>
          <w:rFonts w:ascii="Times New Roman" w:eastAsia="Times New Roman" w:hAnsi="Times New Roman"/>
          <w:sz w:val="24"/>
          <w:szCs w:val="24"/>
          <w:lang w:eastAsia="nl-NL"/>
        </w:rPr>
        <w:t xml:space="preserve"> een systeem van monitoring op te zetten om de inhoud van de berichten te screenen</w:t>
      </w:r>
      <w:r w:rsidR="002E558E">
        <w:rPr>
          <w:rFonts w:ascii="Times New Roman" w:eastAsia="Times New Roman" w:hAnsi="Times New Roman"/>
          <w:sz w:val="24"/>
          <w:szCs w:val="24"/>
          <w:lang w:eastAsia="nl-NL"/>
        </w:rPr>
        <w:t>.</w:t>
      </w:r>
    </w:p>
    <w:p w:rsidR="00014B99" w:rsidRPr="00F5583E" w:rsidRDefault="00014B99" w:rsidP="008A639F">
      <w:pPr>
        <w:spacing w:after="0" w:line="240" w:lineRule="auto"/>
        <w:rPr>
          <w:rFonts w:ascii="Times New Roman" w:eastAsia="Times New Roman" w:hAnsi="Times New Roman"/>
          <w:sz w:val="24"/>
          <w:szCs w:val="24"/>
          <w:lang w:eastAsia="nl-NL"/>
        </w:rPr>
      </w:pPr>
    </w:p>
    <w:p w:rsidR="002A29DB" w:rsidRPr="00F5583E" w:rsidRDefault="002A29DB" w:rsidP="002A29DB">
      <w:pPr>
        <w:spacing w:after="0" w:line="240" w:lineRule="auto"/>
        <w:rPr>
          <w:rFonts w:ascii="Times New Roman" w:eastAsia="Times New Roman" w:hAnsi="Times New Roman"/>
          <w:i/>
          <w:sz w:val="24"/>
          <w:szCs w:val="24"/>
          <w:lang w:eastAsia="nl-NL"/>
        </w:rPr>
      </w:pPr>
      <w:r w:rsidRPr="00F5583E">
        <w:rPr>
          <w:rFonts w:ascii="Times New Roman" w:eastAsia="Times New Roman" w:hAnsi="Times New Roman"/>
          <w:i/>
          <w:sz w:val="24"/>
          <w:szCs w:val="24"/>
          <w:lang w:eastAsia="nl-NL"/>
        </w:rPr>
        <w:t>SMS en Twitterberichten</w:t>
      </w:r>
    </w:p>
    <w:p w:rsidR="002A29DB" w:rsidRPr="00F5583E" w:rsidRDefault="002A29DB" w:rsidP="002A29DB">
      <w:pPr>
        <w:spacing w:after="0" w:line="240" w:lineRule="auto"/>
        <w:rPr>
          <w:rFonts w:ascii="Times New Roman" w:hAnsi="Times New Roman"/>
          <w:sz w:val="24"/>
          <w:szCs w:val="24"/>
        </w:rPr>
      </w:pPr>
      <w:r w:rsidRPr="00F5583E">
        <w:rPr>
          <w:rFonts w:ascii="Times New Roman" w:hAnsi="Times New Roman"/>
          <w:sz w:val="24"/>
          <w:szCs w:val="24"/>
        </w:rPr>
        <w:t xml:space="preserve">Het zelf initiëren van Twitterberichten </w:t>
      </w:r>
      <w:r w:rsidR="00F5583E" w:rsidRPr="00F5583E">
        <w:rPr>
          <w:rFonts w:ascii="Times New Roman" w:hAnsi="Times New Roman"/>
          <w:sz w:val="24"/>
          <w:szCs w:val="24"/>
        </w:rPr>
        <w:t>is mogelijk</w:t>
      </w:r>
      <w:r w:rsidRPr="00F5583E">
        <w:rPr>
          <w:rFonts w:ascii="Times New Roman" w:hAnsi="Times New Roman"/>
          <w:sz w:val="24"/>
          <w:szCs w:val="24"/>
        </w:rPr>
        <w:t>, mits de</w:t>
      </w:r>
      <w:r w:rsidR="008A639F" w:rsidRPr="00F5583E">
        <w:rPr>
          <w:rFonts w:ascii="Times New Roman" w:hAnsi="Times New Roman"/>
          <w:sz w:val="24"/>
          <w:szCs w:val="24"/>
        </w:rPr>
        <w:t xml:space="preserve"> inhoud</w:t>
      </w:r>
      <w:r w:rsidRPr="00F5583E">
        <w:rPr>
          <w:rFonts w:ascii="Times New Roman" w:hAnsi="Times New Roman"/>
          <w:sz w:val="24"/>
          <w:szCs w:val="24"/>
        </w:rPr>
        <w:t xml:space="preserve"> berichten volledig voldoen aan de Codes. Bij het reageren op berichten van andere Twitteraars en het fungeren als helpdesk met de Twitter-account geldt wat hierboven is gesteld bij Social Netwerk sites.</w:t>
      </w:r>
    </w:p>
    <w:p w:rsidR="002A29DB" w:rsidRPr="00F5583E" w:rsidRDefault="002A29DB" w:rsidP="002A29DB">
      <w:pPr>
        <w:spacing w:after="0" w:line="240" w:lineRule="auto"/>
        <w:rPr>
          <w:rFonts w:ascii="Times New Roman" w:hAnsi="Times New Roman"/>
          <w:sz w:val="24"/>
          <w:szCs w:val="24"/>
        </w:rPr>
      </w:pPr>
    </w:p>
    <w:p w:rsidR="002A29DB" w:rsidRPr="00F5583E" w:rsidRDefault="007D375B" w:rsidP="002A29DB">
      <w:pPr>
        <w:spacing w:after="0" w:line="240" w:lineRule="auto"/>
        <w:rPr>
          <w:rFonts w:ascii="Times New Roman" w:eastAsia="Times New Roman" w:hAnsi="Times New Roman"/>
          <w:i/>
          <w:sz w:val="24"/>
          <w:szCs w:val="24"/>
          <w:lang w:eastAsia="nl-NL"/>
        </w:rPr>
      </w:pPr>
      <w:r w:rsidRPr="00F5583E">
        <w:rPr>
          <w:rFonts w:ascii="Times New Roman" w:eastAsia="Times New Roman" w:hAnsi="Times New Roman"/>
          <w:i/>
          <w:sz w:val="24"/>
          <w:szCs w:val="24"/>
          <w:lang w:eastAsia="nl-NL"/>
        </w:rPr>
        <w:t>Digitaal adverteren (bijvoorbeeld banners of Google Adds)</w:t>
      </w:r>
    </w:p>
    <w:p w:rsidR="00AB0789" w:rsidRPr="00F5583E" w:rsidRDefault="007D375B" w:rsidP="007D375B">
      <w:pPr>
        <w:spacing w:after="0" w:line="240" w:lineRule="auto"/>
        <w:rPr>
          <w:rFonts w:ascii="Times New Roman" w:hAnsi="Times New Roman"/>
          <w:sz w:val="24"/>
          <w:szCs w:val="24"/>
        </w:rPr>
      </w:pPr>
      <w:r w:rsidRPr="00F5583E">
        <w:rPr>
          <w:rFonts w:ascii="Times New Roman" w:eastAsia="Times New Roman" w:hAnsi="Times New Roman"/>
          <w:sz w:val="24"/>
          <w:szCs w:val="24"/>
          <w:lang w:eastAsia="nl-NL"/>
        </w:rPr>
        <w:t xml:space="preserve">Hiervoor gelden dezelfde </w:t>
      </w:r>
      <w:r w:rsidR="00A504CF">
        <w:rPr>
          <w:rFonts w:ascii="Times New Roman" w:eastAsia="Times New Roman" w:hAnsi="Times New Roman"/>
          <w:sz w:val="24"/>
          <w:szCs w:val="24"/>
          <w:lang w:eastAsia="nl-NL"/>
        </w:rPr>
        <w:t xml:space="preserve">normen </w:t>
      </w:r>
      <w:r w:rsidRPr="00F5583E">
        <w:rPr>
          <w:rFonts w:ascii="Times New Roman" w:eastAsia="Times New Roman" w:hAnsi="Times New Roman"/>
          <w:sz w:val="24"/>
          <w:szCs w:val="24"/>
          <w:lang w:eastAsia="nl-NL"/>
        </w:rPr>
        <w:t>als voor andere manieren van adverteren. Alle gebruikelijk noodzakelijk informatie dient te worden weergegeven.</w:t>
      </w:r>
      <w:r w:rsidRPr="00F5583E">
        <w:rPr>
          <w:rFonts w:ascii="Times New Roman" w:hAnsi="Times New Roman"/>
          <w:sz w:val="24"/>
          <w:szCs w:val="24"/>
        </w:rPr>
        <w:t xml:space="preserve"> </w:t>
      </w:r>
    </w:p>
    <w:p w:rsidR="008A639F" w:rsidRPr="00F5583E" w:rsidRDefault="008A639F" w:rsidP="007D375B">
      <w:pPr>
        <w:spacing w:after="0" w:line="240" w:lineRule="auto"/>
        <w:rPr>
          <w:rFonts w:ascii="Times New Roman" w:hAnsi="Times New Roman"/>
          <w:sz w:val="24"/>
          <w:szCs w:val="24"/>
        </w:rPr>
      </w:pPr>
    </w:p>
    <w:p w:rsidR="00F5583E" w:rsidRDefault="00A504CF" w:rsidP="007D375B">
      <w:pPr>
        <w:spacing w:after="0" w:line="240" w:lineRule="auto"/>
        <w:rPr>
          <w:rFonts w:ascii="Times New Roman" w:hAnsi="Times New Roman"/>
          <w:sz w:val="24"/>
          <w:szCs w:val="24"/>
          <w:u w:val="single"/>
        </w:rPr>
      </w:pPr>
      <w:r>
        <w:rPr>
          <w:rFonts w:ascii="Times New Roman" w:hAnsi="Times New Roman"/>
          <w:sz w:val="24"/>
          <w:szCs w:val="24"/>
          <w:u w:val="single"/>
        </w:rPr>
        <w:t>Toetsing en t</w:t>
      </w:r>
      <w:r w:rsidR="00F5583E" w:rsidRPr="00F5583E">
        <w:rPr>
          <w:rFonts w:ascii="Times New Roman" w:hAnsi="Times New Roman"/>
          <w:sz w:val="24"/>
          <w:szCs w:val="24"/>
          <w:u w:val="single"/>
        </w:rPr>
        <w:t xml:space="preserve">oezicht </w:t>
      </w:r>
    </w:p>
    <w:p w:rsidR="00611AC0" w:rsidRPr="00F5583E" w:rsidRDefault="00611AC0" w:rsidP="007D375B">
      <w:pPr>
        <w:spacing w:after="0" w:line="240" w:lineRule="auto"/>
        <w:rPr>
          <w:rFonts w:ascii="Times New Roman" w:hAnsi="Times New Roman"/>
          <w:sz w:val="24"/>
          <w:szCs w:val="24"/>
          <w:u w:val="single"/>
        </w:rPr>
      </w:pPr>
    </w:p>
    <w:p w:rsidR="00611AC0" w:rsidRPr="00611AC0" w:rsidRDefault="00611AC0" w:rsidP="00611AC0">
      <w:pPr>
        <w:spacing w:after="0" w:line="240" w:lineRule="auto"/>
        <w:rPr>
          <w:rFonts w:ascii="Times New Roman" w:eastAsia="Times New Roman" w:hAnsi="Times New Roman"/>
          <w:i/>
          <w:sz w:val="24"/>
          <w:szCs w:val="24"/>
          <w:lang w:eastAsia="nl-NL"/>
        </w:rPr>
      </w:pPr>
      <w:r w:rsidRPr="00611AC0">
        <w:rPr>
          <w:rFonts w:ascii="Times New Roman" w:eastAsia="Times New Roman" w:hAnsi="Times New Roman"/>
          <w:i/>
          <w:sz w:val="24"/>
          <w:szCs w:val="24"/>
          <w:lang w:eastAsia="nl-NL"/>
        </w:rPr>
        <w:t>M</w:t>
      </w:r>
      <w:r w:rsidRPr="00611AC0">
        <w:rPr>
          <w:rFonts w:ascii="Times New Roman" w:eastAsia="Times New Roman" w:hAnsi="Times New Roman"/>
          <w:i/>
          <w:sz w:val="24"/>
          <w:szCs w:val="24"/>
          <w:lang w:eastAsia="nl-NL"/>
        </w:rPr>
        <w:t>onitoring</w:t>
      </w:r>
      <w:r w:rsidRPr="00611AC0">
        <w:rPr>
          <w:rFonts w:ascii="Times New Roman" w:eastAsia="Times New Roman" w:hAnsi="Times New Roman"/>
          <w:i/>
          <w:sz w:val="24"/>
          <w:szCs w:val="24"/>
          <w:lang w:eastAsia="nl-NL"/>
        </w:rPr>
        <w:t xml:space="preserve"> door het bedrijf zelf</w:t>
      </w:r>
    </w:p>
    <w:p w:rsidR="00611AC0" w:rsidRDefault="00611AC0" w:rsidP="00611AC0">
      <w:pPr>
        <w:spacing w:after="0" w:line="240" w:lineRule="auto"/>
        <w:rPr>
          <w:rFonts w:ascii="Times New Roman" w:eastAsia="Times New Roman" w:hAnsi="Times New Roman"/>
          <w:sz w:val="24"/>
          <w:szCs w:val="24"/>
          <w:lang w:eastAsia="nl-NL"/>
        </w:rPr>
      </w:pPr>
    </w:p>
    <w:p w:rsidR="00611AC0" w:rsidRPr="00F5583E" w:rsidRDefault="00611AC0" w:rsidP="00611AC0">
      <w:p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Een manier om dit te doen is dat aangesloten bedrijven elk bericht screent/monitort bij voorkeur vooraf op mogelijke strijdigheden</w:t>
      </w:r>
      <w:r>
        <w:rPr>
          <w:rFonts w:ascii="Times New Roman" w:eastAsia="Times New Roman" w:hAnsi="Times New Roman"/>
          <w:sz w:val="24"/>
          <w:szCs w:val="24"/>
          <w:lang w:eastAsia="nl-NL"/>
        </w:rPr>
        <w:t xml:space="preserve"> met de codes</w:t>
      </w:r>
      <w:r w:rsidRPr="00F5583E">
        <w:rPr>
          <w:rFonts w:ascii="Times New Roman" w:eastAsia="Times New Roman" w:hAnsi="Times New Roman"/>
          <w:sz w:val="24"/>
          <w:szCs w:val="24"/>
          <w:lang w:eastAsia="nl-NL"/>
        </w:rPr>
        <w:t xml:space="preserve">, bijvoorbeeld bij websites. Is voorafgaande screening niet mogelijk, bijvoorbeeld bij prikborden, dan zouden aangesloten bedrijven elke werkdag de discussiepagina kunnen controleren en die berichten die niet aan de eisen voldoen, verwijderen. Onderdeel hiervan is dat de verantwoordelijke personen voor deze discussiepagina of prikborden een adequate training heeft gevolgd. Onderstaand een aantal voorbeelden van berichten die </w:t>
      </w:r>
      <w:r>
        <w:rPr>
          <w:rFonts w:ascii="Times New Roman" w:eastAsia="Times New Roman" w:hAnsi="Times New Roman"/>
          <w:sz w:val="24"/>
          <w:szCs w:val="24"/>
          <w:lang w:eastAsia="nl-NL"/>
        </w:rPr>
        <w:t xml:space="preserve">van eigen media </w:t>
      </w:r>
      <w:r w:rsidRPr="00F5583E">
        <w:rPr>
          <w:rFonts w:ascii="Times New Roman" w:eastAsia="Times New Roman" w:hAnsi="Times New Roman"/>
          <w:sz w:val="24"/>
          <w:szCs w:val="24"/>
          <w:lang w:eastAsia="nl-NL"/>
        </w:rPr>
        <w:t>verwijderd moeten worden (niet limitatief):</w:t>
      </w:r>
    </w:p>
    <w:p w:rsidR="00611AC0" w:rsidRPr="00F5583E" w:rsidRDefault="00611AC0" w:rsidP="00611AC0">
      <w:pPr>
        <w:pStyle w:val="Lijstalinea"/>
        <w:numPr>
          <w:ilvl w:val="0"/>
          <w:numId w:val="5"/>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Vermelden van een indicatie waarvoor het product niet geregistreerd is.</w:t>
      </w:r>
    </w:p>
    <w:p w:rsidR="00611AC0" w:rsidRPr="00F5583E" w:rsidRDefault="00611AC0" w:rsidP="00611AC0">
      <w:pPr>
        <w:pStyle w:val="Lijstalinea"/>
        <w:numPr>
          <w:ilvl w:val="0"/>
          <w:numId w:val="5"/>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lastRenderedPageBreak/>
        <w:t>Strijdig met IB1 tekst / verpakking / gebruiksaanwijzing / verklaring van overeenstemming</w:t>
      </w:r>
    </w:p>
    <w:p w:rsidR="00611AC0" w:rsidRPr="00F5583E" w:rsidRDefault="00611AC0" w:rsidP="00611AC0">
      <w:pPr>
        <w:pStyle w:val="Lijstalinea"/>
        <w:numPr>
          <w:ilvl w:val="0"/>
          <w:numId w:val="5"/>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Afprijzingen van geneesmiddelen</w:t>
      </w:r>
    </w:p>
    <w:p w:rsidR="00611AC0" w:rsidRPr="00F5583E" w:rsidRDefault="00611AC0" w:rsidP="00611AC0">
      <w:pPr>
        <w:pStyle w:val="Lijstalinea"/>
        <w:numPr>
          <w:ilvl w:val="0"/>
          <w:numId w:val="5"/>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 xml:space="preserve">Aanbevelingen </w:t>
      </w:r>
      <w:r>
        <w:rPr>
          <w:rFonts w:ascii="Times New Roman" w:eastAsia="Times New Roman" w:hAnsi="Times New Roman"/>
          <w:sz w:val="24"/>
          <w:szCs w:val="24"/>
          <w:lang w:eastAsia="nl-NL"/>
        </w:rPr>
        <w:t xml:space="preserve">van product </w:t>
      </w:r>
      <w:r w:rsidRPr="00F5583E">
        <w:rPr>
          <w:rFonts w:ascii="Times New Roman" w:eastAsia="Times New Roman" w:hAnsi="Times New Roman"/>
          <w:sz w:val="24"/>
          <w:szCs w:val="24"/>
          <w:lang w:eastAsia="nl-NL"/>
        </w:rPr>
        <w:t>door beroepsbeoefenaren</w:t>
      </w:r>
    </w:p>
    <w:p w:rsidR="00611AC0" w:rsidRPr="00F5583E" w:rsidRDefault="00611AC0" w:rsidP="00611AC0">
      <w:pPr>
        <w:pStyle w:val="Lijstalinea"/>
        <w:numPr>
          <w:ilvl w:val="0"/>
          <w:numId w:val="5"/>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Ontmoedigingen medische behandeling te zoeken</w:t>
      </w:r>
    </w:p>
    <w:p w:rsidR="00611AC0" w:rsidRPr="00F5583E" w:rsidRDefault="00611AC0" w:rsidP="00611AC0">
      <w:pPr>
        <w:pStyle w:val="Lijstalinea"/>
        <w:numPr>
          <w:ilvl w:val="0"/>
          <w:numId w:val="5"/>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Vermelding dat middel geen bijwerkingen heeft/veilig is</w:t>
      </w:r>
    </w:p>
    <w:p w:rsidR="00611AC0" w:rsidRPr="00F5583E" w:rsidRDefault="00611AC0" w:rsidP="00611AC0">
      <w:pPr>
        <w:pStyle w:val="Lijstalinea"/>
        <w:numPr>
          <w:ilvl w:val="0"/>
          <w:numId w:val="5"/>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Testimonials niet conform de Code</w:t>
      </w:r>
    </w:p>
    <w:p w:rsidR="00611AC0" w:rsidRPr="00F5583E" w:rsidRDefault="00611AC0" w:rsidP="00611AC0">
      <w:pPr>
        <w:pStyle w:val="Lijstalinea"/>
        <w:numPr>
          <w:ilvl w:val="0"/>
          <w:numId w:val="5"/>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Uitsluitend gericht op kinderen</w:t>
      </w:r>
    </w:p>
    <w:p w:rsidR="00611AC0" w:rsidRPr="00F5583E" w:rsidRDefault="00611AC0" w:rsidP="00611AC0">
      <w:pPr>
        <w:pStyle w:val="Lijstalinea"/>
        <w:numPr>
          <w:ilvl w:val="0"/>
          <w:numId w:val="5"/>
        </w:numPr>
        <w:spacing w:after="0" w:line="240" w:lineRule="auto"/>
        <w:rPr>
          <w:rFonts w:ascii="Times New Roman" w:eastAsia="Times New Roman" w:hAnsi="Times New Roman"/>
          <w:sz w:val="24"/>
          <w:szCs w:val="24"/>
          <w:lang w:eastAsia="nl-NL"/>
        </w:rPr>
      </w:pPr>
      <w:r w:rsidRPr="00F5583E">
        <w:rPr>
          <w:rFonts w:ascii="Times New Roman" w:eastAsia="Times New Roman" w:hAnsi="Times New Roman"/>
          <w:sz w:val="24"/>
          <w:szCs w:val="24"/>
          <w:lang w:eastAsia="nl-NL"/>
        </w:rPr>
        <w:t>Medische claim op een gezondheidsproduct</w:t>
      </w:r>
    </w:p>
    <w:p w:rsidR="00611AC0" w:rsidRPr="00F5583E" w:rsidRDefault="00611AC0" w:rsidP="00611AC0">
      <w:pPr>
        <w:spacing w:after="0" w:line="240" w:lineRule="auto"/>
        <w:rPr>
          <w:rFonts w:ascii="Times New Roman" w:eastAsia="Times New Roman" w:hAnsi="Times New Roman"/>
          <w:sz w:val="24"/>
          <w:szCs w:val="24"/>
          <w:lang w:eastAsia="nl-NL"/>
        </w:rPr>
      </w:pPr>
    </w:p>
    <w:p w:rsidR="00611AC0" w:rsidRDefault="00611AC0" w:rsidP="00611AC0">
      <w:pPr>
        <w:spacing w:after="0" w:line="240" w:lineRule="auto"/>
        <w:rPr>
          <w:rFonts w:ascii="Times New Roman" w:hAnsi="Times New Roman"/>
          <w:i/>
          <w:sz w:val="24"/>
          <w:szCs w:val="24"/>
        </w:rPr>
      </w:pPr>
      <w:r w:rsidRPr="00F5583E">
        <w:rPr>
          <w:rFonts w:ascii="Times New Roman" w:hAnsi="Times New Roman"/>
          <w:i/>
          <w:sz w:val="24"/>
          <w:szCs w:val="24"/>
        </w:rPr>
        <w:t xml:space="preserve"> </w:t>
      </w:r>
      <w:r>
        <w:rPr>
          <w:rFonts w:ascii="Times New Roman" w:hAnsi="Times New Roman"/>
          <w:i/>
          <w:sz w:val="24"/>
          <w:szCs w:val="24"/>
        </w:rPr>
        <w:t>Pré advies vragen</w:t>
      </w:r>
    </w:p>
    <w:p w:rsidR="00611AC0" w:rsidRDefault="00611AC0" w:rsidP="00611AC0">
      <w:pPr>
        <w:spacing w:after="0" w:line="240" w:lineRule="auto"/>
        <w:rPr>
          <w:rFonts w:ascii="Times New Roman" w:hAnsi="Times New Roman"/>
          <w:sz w:val="24"/>
          <w:szCs w:val="24"/>
        </w:rPr>
      </w:pPr>
      <w:r w:rsidRPr="00F5583E">
        <w:rPr>
          <w:rFonts w:ascii="Times New Roman" w:hAnsi="Times New Roman"/>
          <w:sz w:val="24"/>
          <w:szCs w:val="24"/>
        </w:rPr>
        <w:t xml:space="preserve">Over alle uitingen kan uiteraard een pre-copy advies worden gevraagd. De keuringsraad denkt graag in een vroeg stadium mee. </w:t>
      </w:r>
    </w:p>
    <w:p w:rsidR="00611AC0" w:rsidRDefault="00611AC0" w:rsidP="00611AC0">
      <w:pPr>
        <w:spacing w:after="0" w:line="240" w:lineRule="auto"/>
        <w:rPr>
          <w:rFonts w:ascii="Times New Roman" w:hAnsi="Times New Roman"/>
          <w:i/>
          <w:sz w:val="24"/>
          <w:szCs w:val="24"/>
        </w:rPr>
      </w:pPr>
    </w:p>
    <w:p w:rsidR="008A639F" w:rsidRPr="00F5583E" w:rsidRDefault="00611AC0" w:rsidP="00611AC0">
      <w:pPr>
        <w:spacing w:after="0" w:line="240" w:lineRule="auto"/>
        <w:rPr>
          <w:rFonts w:ascii="Times New Roman" w:hAnsi="Times New Roman"/>
          <w:i/>
          <w:sz w:val="24"/>
          <w:szCs w:val="24"/>
        </w:rPr>
      </w:pPr>
      <w:r>
        <w:rPr>
          <w:rFonts w:ascii="Times New Roman" w:hAnsi="Times New Roman"/>
          <w:i/>
          <w:sz w:val="24"/>
          <w:szCs w:val="24"/>
        </w:rPr>
        <w:t xml:space="preserve">Eénmalige goedkeuring en compliance formulier </w:t>
      </w:r>
    </w:p>
    <w:p w:rsidR="00611AC0" w:rsidRPr="00611AC0" w:rsidRDefault="0064598A" w:rsidP="007D375B">
      <w:pPr>
        <w:numPr>
          <w:ilvl w:val="0"/>
          <w:numId w:val="10"/>
        </w:numPr>
        <w:spacing w:after="0" w:line="240" w:lineRule="auto"/>
        <w:rPr>
          <w:rFonts w:ascii="Times New Roman" w:hAnsi="Times New Roman"/>
          <w:sz w:val="24"/>
          <w:szCs w:val="24"/>
        </w:rPr>
      </w:pPr>
      <w:r w:rsidRPr="00F5583E">
        <w:rPr>
          <w:rFonts w:ascii="Times New Roman" w:hAnsi="Times New Roman"/>
          <w:sz w:val="24"/>
          <w:szCs w:val="24"/>
        </w:rPr>
        <w:t xml:space="preserve">Voor </w:t>
      </w:r>
      <w:r w:rsidR="00A504CF">
        <w:rPr>
          <w:rFonts w:ascii="Times New Roman" w:hAnsi="Times New Roman"/>
          <w:sz w:val="24"/>
          <w:szCs w:val="24"/>
        </w:rPr>
        <w:t xml:space="preserve">bedrijf- of productgerelateerde </w:t>
      </w:r>
      <w:r w:rsidRPr="00F5583E">
        <w:rPr>
          <w:rFonts w:ascii="Times New Roman" w:hAnsi="Times New Roman"/>
          <w:sz w:val="24"/>
          <w:szCs w:val="24"/>
        </w:rPr>
        <w:t xml:space="preserve">websites, facebook/Hyves en Linked-Inn pagina’s geldt het systeem van keuring van </w:t>
      </w:r>
      <w:r w:rsidR="00F5583E">
        <w:rPr>
          <w:rFonts w:ascii="Times New Roman" w:hAnsi="Times New Roman"/>
          <w:sz w:val="24"/>
          <w:szCs w:val="24"/>
        </w:rPr>
        <w:t>w</w:t>
      </w:r>
      <w:r w:rsidRPr="00F5583E">
        <w:rPr>
          <w:rFonts w:ascii="Times New Roman" w:hAnsi="Times New Roman"/>
          <w:sz w:val="24"/>
          <w:szCs w:val="24"/>
        </w:rPr>
        <w:t xml:space="preserve">ebsites. Deze dienen eenmalig van een toelatingsnummer te worden voorzien en vervolgens dient jaarlijks een complianceformulier te worden ingediend waarbij het bedrijf aangeeft dat de betreffende media </w:t>
      </w:r>
      <w:r w:rsidR="00A504CF">
        <w:rPr>
          <w:rFonts w:ascii="Times New Roman" w:hAnsi="Times New Roman"/>
          <w:sz w:val="24"/>
          <w:szCs w:val="24"/>
        </w:rPr>
        <w:t xml:space="preserve">in overeenstemming </w:t>
      </w:r>
      <w:r w:rsidRPr="00F5583E">
        <w:rPr>
          <w:rFonts w:ascii="Times New Roman" w:hAnsi="Times New Roman"/>
          <w:sz w:val="24"/>
          <w:szCs w:val="24"/>
        </w:rPr>
        <w:t>is met de normen uit de Codes.</w:t>
      </w:r>
      <w:r w:rsidR="00611AC0" w:rsidRPr="00611AC0">
        <w:rPr>
          <w:rFonts w:ascii="Times New Roman" w:hAnsi="Times New Roman"/>
          <w:i/>
          <w:sz w:val="24"/>
          <w:szCs w:val="24"/>
        </w:rPr>
        <w:t xml:space="preserve"> </w:t>
      </w:r>
    </w:p>
    <w:p w:rsidR="00611AC0" w:rsidRDefault="00611AC0" w:rsidP="00611AC0">
      <w:pPr>
        <w:spacing w:after="0" w:line="240" w:lineRule="auto"/>
        <w:rPr>
          <w:rFonts w:ascii="Times New Roman" w:hAnsi="Times New Roman"/>
          <w:i/>
          <w:sz w:val="24"/>
          <w:szCs w:val="24"/>
        </w:rPr>
      </w:pPr>
    </w:p>
    <w:p w:rsidR="00611AC0" w:rsidRDefault="00611AC0" w:rsidP="00611AC0">
      <w:pPr>
        <w:spacing w:after="0" w:line="240" w:lineRule="auto"/>
        <w:rPr>
          <w:rFonts w:ascii="Times New Roman" w:hAnsi="Times New Roman"/>
          <w:i/>
          <w:sz w:val="24"/>
          <w:szCs w:val="24"/>
        </w:rPr>
      </w:pPr>
      <w:r>
        <w:rPr>
          <w:rFonts w:ascii="Times New Roman" w:hAnsi="Times New Roman"/>
          <w:i/>
          <w:sz w:val="24"/>
          <w:szCs w:val="24"/>
        </w:rPr>
        <w:t xml:space="preserve">Preventief keuren </w:t>
      </w:r>
    </w:p>
    <w:p w:rsidR="00611AC0" w:rsidRPr="00611AC0" w:rsidRDefault="00611AC0" w:rsidP="00611AC0">
      <w:pPr>
        <w:numPr>
          <w:ilvl w:val="0"/>
          <w:numId w:val="10"/>
        </w:numPr>
        <w:spacing w:after="0" w:line="240" w:lineRule="auto"/>
        <w:rPr>
          <w:rFonts w:ascii="Times New Roman" w:hAnsi="Times New Roman"/>
          <w:i/>
          <w:sz w:val="24"/>
          <w:szCs w:val="24"/>
        </w:rPr>
      </w:pPr>
      <w:r w:rsidRPr="00611AC0">
        <w:rPr>
          <w:rFonts w:ascii="Times New Roman" w:hAnsi="Times New Roman"/>
          <w:sz w:val="24"/>
          <w:szCs w:val="24"/>
        </w:rPr>
        <w:t>Voor digitale advertenties geldt dat deze preventief gekeurd dienen te worden.</w:t>
      </w:r>
    </w:p>
    <w:p w:rsidR="00611AC0" w:rsidRPr="00611AC0" w:rsidRDefault="00611AC0" w:rsidP="00611AC0">
      <w:pPr>
        <w:spacing w:after="0" w:line="240" w:lineRule="auto"/>
        <w:ind w:left="360"/>
        <w:rPr>
          <w:rFonts w:ascii="Times New Roman" w:hAnsi="Times New Roman"/>
          <w:i/>
          <w:sz w:val="24"/>
          <w:szCs w:val="24"/>
        </w:rPr>
      </w:pPr>
    </w:p>
    <w:p w:rsidR="00F5583E" w:rsidRPr="00F5583E" w:rsidRDefault="00611AC0" w:rsidP="00611AC0">
      <w:pPr>
        <w:spacing w:after="0" w:line="240" w:lineRule="auto"/>
        <w:rPr>
          <w:rFonts w:ascii="Times New Roman" w:hAnsi="Times New Roman"/>
          <w:sz w:val="24"/>
          <w:szCs w:val="24"/>
        </w:rPr>
      </w:pPr>
      <w:r>
        <w:rPr>
          <w:rFonts w:ascii="Times New Roman" w:hAnsi="Times New Roman"/>
          <w:i/>
          <w:sz w:val="24"/>
          <w:szCs w:val="24"/>
        </w:rPr>
        <w:t xml:space="preserve">Monitoring door de Keuringsraad </w:t>
      </w:r>
    </w:p>
    <w:p w:rsidR="00014B99" w:rsidRPr="00F5583E" w:rsidRDefault="0064598A" w:rsidP="00611AC0">
      <w:pPr>
        <w:numPr>
          <w:ilvl w:val="0"/>
          <w:numId w:val="10"/>
        </w:numPr>
        <w:spacing w:after="0" w:line="240" w:lineRule="auto"/>
        <w:rPr>
          <w:rFonts w:ascii="Times New Roman" w:hAnsi="Times New Roman"/>
          <w:sz w:val="24"/>
          <w:szCs w:val="24"/>
        </w:rPr>
      </w:pPr>
      <w:r w:rsidRPr="00611AC0">
        <w:rPr>
          <w:rFonts w:ascii="Times New Roman" w:hAnsi="Times New Roman"/>
          <w:sz w:val="24"/>
          <w:szCs w:val="24"/>
        </w:rPr>
        <w:t xml:space="preserve">Voor </w:t>
      </w:r>
      <w:r w:rsidR="00611AC0" w:rsidRPr="00611AC0">
        <w:rPr>
          <w:rFonts w:ascii="Times New Roman" w:hAnsi="Times New Roman"/>
          <w:sz w:val="24"/>
          <w:szCs w:val="24"/>
        </w:rPr>
        <w:t xml:space="preserve">alle reclame-uitingen </w:t>
      </w:r>
      <w:r w:rsidRPr="00611AC0">
        <w:rPr>
          <w:rFonts w:ascii="Times New Roman" w:hAnsi="Times New Roman"/>
          <w:sz w:val="24"/>
          <w:szCs w:val="24"/>
        </w:rPr>
        <w:t xml:space="preserve">geldt dat </w:t>
      </w:r>
      <w:r w:rsidR="00611AC0">
        <w:rPr>
          <w:rFonts w:ascii="Times New Roman" w:hAnsi="Times New Roman"/>
          <w:sz w:val="24"/>
          <w:szCs w:val="24"/>
        </w:rPr>
        <w:t xml:space="preserve">Keuringsraad op basis van melding of eigen initiatief uitingen zal monitoren en (aangesloten) </w:t>
      </w:r>
      <w:r w:rsidRPr="00611AC0">
        <w:rPr>
          <w:rFonts w:ascii="Times New Roman" w:hAnsi="Times New Roman"/>
          <w:sz w:val="24"/>
          <w:szCs w:val="24"/>
        </w:rPr>
        <w:t xml:space="preserve">bedrijven </w:t>
      </w:r>
      <w:r w:rsidR="00611AC0">
        <w:rPr>
          <w:rFonts w:ascii="Times New Roman" w:hAnsi="Times New Roman"/>
          <w:sz w:val="24"/>
          <w:szCs w:val="24"/>
        </w:rPr>
        <w:t>aan zal schrijven bij onregelmatigheden</w:t>
      </w:r>
    </w:p>
    <w:sectPr w:rsidR="00014B99" w:rsidRPr="00F5583E" w:rsidSect="006878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8E" w:rsidRDefault="002E558E" w:rsidP="00F5583E">
      <w:pPr>
        <w:spacing w:after="0" w:line="240" w:lineRule="auto"/>
      </w:pPr>
      <w:r>
        <w:separator/>
      </w:r>
    </w:p>
  </w:endnote>
  <w:endnote w:type="continuationSeparator" w:id="0">
    <w:p w:rsidR="002E558E" w:rsidRDefault="002E558E" w:rsidP="00F5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8E" w:rsidRDefault="00611AC0">
    <w:pPr>
      <w:pStyle w:val="Voettekst"/>
    </w:pPr>
    <w:r>
      <w:rPr>
        <w:noProof/>
        <w:lang w:eastAsia="nl-NL"/>
      </w:rPr>
      <mc:AlternateContent>
        <mc:Choice Requires="wps">
          <w:drawing>
            <wp:anchor distT="0" distB="0" distL="114300" distR="114300" simplePos="0" relativeHeight="251657728" behindDoc="0" locked="0" layoutInCell="1" allowOverlap="1">
              <wp:simplePos x="0" y="0"/>
              <wp:positionH relativeFrom="page">
                <wp:posOffset>6826885</wp:posOffset>
              </wp:positionH>
              <wp:positionV relativeFrom="page">
                <wp:posOffset>10146030</wp:posOffset>
              </wp:positionV>
              <wp:extent cx="565785" cy="191770"/>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2E558E" w:rsidRPr="00F5583E" w:rsidRDefault="002E558E" w:rsidP="00F5583E">
                          <w:pPr>
                            <w:pBdr>
                              <w:top w:val="single" w:sz="4" w:space="1" w:color="7F7F7F"/>
                            </w:pBdr>
                            <w:jc w:val="center"/>
                            <w:rPr>
                              <w:color w:val="C0504D"/>
                            </w:rPr>
                          </w:pPr>
                          <w:r>
                            <w:fldChar w:fldCharType="begin"/>
                          </w:r>
                          <w:r>
                            <w:instrText xml:space="preserve"> PAGE   \* MERGEFORMAT </w:instrText>
                          </w:r>
                          <w:r>
                            <w:fldChar w:fldCharType="separate"/>
                          </w:r>
                          <w:r w:rsidR="00611AC0" w:rsidRPr="00611AC0">
                            <w:rPr>
                              <w:noProof/>
                              <w:color w:val="C0504D"/>
                            </w:rPr>
                            <w:t>3</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37.55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" filled="f" fillcolor="#c0504d" stroked="f" strokecolor="#4f81bd" strokeweight="2.25pt">
              <v:textbox inset=",0,,0">
                <w:txbxContent>
                  <w:p w:rsidR="002E558E" w:rsidRPr="00F5583E" w:rsidRDefault="002E558E" w:rsidP="00F5583E">
                    <w:pPr>
                      <w:pBdr>
                        <w:top w:val="single" w:sz="4" w:space="1" w:color="7F7F7F"/>
                      </w:pBdr>
                      <w:jc w:val="center"/>
                      <w:rPr>
                        <w:color w:val="C0504D"/>
                      </w:rPr>
                    </w:pPr>
                    <w:r>
                      <w:fldChar w:fldCharType="begin"/>
                    </w:r>
                    <w:r>
                      <w:instrText xml:space="preserve"> PAGE   \* MERGEFORMAT </w:instrText>
                    </w:r>
                    <w:r>
                      <w:fldChar w:fldCharType="separate"/>
                    </w:r>
                    <w:r w:rsidR="00611AC0" w:rsidRPr="00611AC0">
                      <w:rPr>
                        <w:noProof/>
                        <w:color w:val="C0504D"/>
                      </w:rPr>
                      <w:t>3</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8E" w:rsidRDefault="002E558E" w:rsidP="00F5583E">
      <w:pPr>
        <w:spacing w:after="0" w:line="240" w:lineRule="auto"/>
      </w:pPr>
      <w:r>
        <w:separator/>
      </w:r>
    </w:p>
  </w:footnote>
  <w:footnote w:type="continuationSeparator" w:id="0">
    <w:p w:rsidR="002E558E" w:rsidRDefault="002E558E" w:rsidP="00F55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E84"/>
    <w:multiLevelType w:val="hybridMultilevel"/>
    <w:tmpl w:val="436C1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EE463A"/>
    <w:multiLevelType w:val="hybridMultilevel"/>
    <w:tmpl w:val="B82E33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37638EF"/>
    <w:multiLevelType w:val="multilevel"/>
    <w:tmpl w:val="B5D6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15B31"/>
    <w:multiLevelType w:val="hybridMultilevel"/>
    <w:tmpl w:val="673CDB7C"/>
    <w:lvl w:ilvl="0" w:tplc="106C69F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9B6BDD"/>
    <w:multiLevelType w:val="hybridMultilevel"/>
    <w:tmpl w:val="77380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E75A0F"/>
    <w:multiLevelType w:val="multilevel"/>
    <w:tmpl w:val="7E12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07A9B"/>
    <w:multiLevelType w:val="multilevel"/>
    <w:tmpl w:val="DAB6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81D63"/>
    <w:multiLevelType w:val="hybridMultilevel"/>
    <w:tmpl w:val="0082BF64"/>
    <w:lvl w:ilvl="0" w:tplc="106C69F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B550AC"/>
    <w:multiLevelType w:val="hybridMultilevel"/>
    <w:tmpl w:val="372CF0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5D94531"/>
    <w:multiLevelType w:val="multilevel"/>
    <w:tmpl w:val="95E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2"/>
  </w:num>
  <w:num w:numId="5">
    <w:abstractNumId w:val="1"/>
  </w:num>
  <w:num w:numId="6">
    <w:abstractNumId w:val="4"/>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89"/>
    <w:rsid w:val="00014B99"/>
    <w:rsid w:val="0004183C"/>
    <w:rsid w:val="0005268C"/>
    <w:rsid w:val="001230E7"/>
    <w:rsid w:val="001C67C8"/>
    <w:rsid w:val="00212A00"/>
    <w:rsid w:val="00235721"/>
    <w:rsid w:val="00281BB2"/>
    <w:rsid w:val="002A29DB"/>
    <w:rsid w:val="002E558E"/>
    <w:rsid w:val="003152D6"/>
    <w:rsid w:val="00337FC4"/>
    <w:rsid w:val="003B7959"/>
    <w:rsid w:val="003F0B24"/>
    <w:rsid w:val="004550B6"/>
    <w:rsid w:val="00495A11"/>
    <w:rsid w:val="004E0898"/>
    <w:rsid w:val="00533E65"/>
    <w:rsid w:val="00565747"/>
    <w:rsid w:val="005856BF"/>
    <w:rsid w:val="00604D62"/>
    <w:rsid w:val="00611AC0"/>
    <w:rsid w:val="0064598A"/>
    <w:rsid w:val="00650EF7"/>
    <w:rsid w:val="006765FF"/>
    <w:rsid w:val="00687829"/>
    <w:rsid w:val="00732E8C"/>
    <w:rsid w:val="007D183C"/>
    <w:rsid w:val="007D375B"/>
    <w:rsid w:val="007F0BE7"/>
    <w:rsid w:val="008517A3"/>
    <w:rsid w:val="008A639F"/>
    <w:rsid w:val="008B56C9"/>
    <w:rsid w:val="00912F7A"/>
    <w:rsid w:val="00927369"/>
    <w:rsid w:val="009D6705"/>
    <w:rsid w:val="009F5F95"/>
    <w:rsid w:val="00A504CF"/>
    <w:rsid w:val="00A72E8E"/>
    <w:rsid w:val="00AA7DC0"/>
    <w:rsid w:val="00AB0789"/>
    <w:rsid w:val="00AD2801"/>
    <w:rsid w:val="00AD7B4E"/>
    <w:rsid w:val="00B423E3"/>
    <w:rsid w:val="00B469A1"/>
    <w:rsid w:val="00B56EE9"/>
    <w:rsid w:val="00BA2122"/>
    <w:rsid w:val="00CB02FD"/>
    <w:rsid w:val="00CF2987"/>
    <w:rsid w:val="00E25026"/>
    <w:rsid w:val="00E41269"/>
    <w:rsid w:val="00E47208"/>
    <w:rsid w:val="00E8012D"/>
    <w:rsid w:val="00ED57CA"/>
    <w:rsid w:val="00F11A6A"/>
    <w:rsid w:val="00F55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782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B0789"/>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semiHidden/>
    <w:unhideWhenUsed/>
    <w:rsid w:val="00AB0789"/>
    <w:rPr>
      <w:color w:val="0000FF"/>
      <w:u w:val="single"/>
    </w:rPr>
  </w:style>
  <w:style w:type="character" w:customStyle="1" w:styleId="rule-no">
    <w:name w:val="rule-no"/>
    <w:basedOn w:val="Standaardalinea-lettertype"/>
    <w:rsid w:val="00604D62"/>
  </w:style>
  <w:style w:type="table" w:styleId="Tabelraster">
    <w:name w:val="Table Grid"/>
    <w:basedOn w:val="Standaardtabel"/>
    <w:uiPriority w:val="59"/>
    <w:rsid w:val="00732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41269"/>
    <w:pPr>
      <w:ind w:left="720"/>
      <w:contextualSpacing/>
    </w:pPr>
  </w:style>
  <w:style w:type="paragraph" w:styleId="Ballontekst">
    <w:name w:val="Balloon Text"/>
    <w:basedOn w:val="Standaard"/>
    <w:link w:val="BallontekstChar"/>
    <w:uiPriority w:val="99"/>
    <w:semiHidden/>
    <w:unhideWhenUsed/>
    <w:rsid w:val="004E08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0898"/>
    <w:rPr>
      <w:rFonts w:ascii="Tahoma" w:hAnsi="Tahoma" w:cs="Tahoma"/>
      <w:sz w:val="16"/>
      <w:szCs w:val="16"/>
    </w:rPr>
  </w:style>
  <w:style w:type="paragraph" w:styleId="Koptekst">
    <w:name w:val="header"/>
    <w:basedOn w:val="Standaard"/>
    <w:link w:val="KoptekstChar"/>
    <w:uiPriority w:val="99"/>
    <w:semiHidden/>
    <w:unhideWhenUsed/>
    <w:rsid w:val="00F5583E"/>
    <w:pPr>
      <w:tabs>
        <w:tab w:val="center" w:pos="4536"/>
        <w:tab w:val="right" w:pos="9072"/>
      </w:tabs>
    </w:pPr>
  </w:style>
  <w:style w:type="character" w:customStyle="1" w:styleId="KoptekstChar">
    <w:name w:val="Koptekst Char"/>
    <w:basedOn w:val="Standaardalinea-lettertype"/>
    <w:link w:val="Koptekst"/>
    <w:uiPriority w:val="99"/>
    <w:semiHidden/>
    <w:rsid w:val="00F5583E"/>
    <w:rPr>
      <w:sz w:val="22"/>
      <w:szCs w:val="22"/>
      <w:lang w:eastAsia="en-US"/>
    </w:rPr>
  </w:style>
  <w:style w:type="paragraph" w:styleId="Voettekst">
    <w:name w:val="footer"/>
    <w:basedOn w:val="Standaard"/>
    <w:link w:val="VoettekstChar"/>
    <w:uiPriority w:val="99"/>
    <w:semiHidden/>
    <w:unhideWhenUsed/>
    <w:rsid w:val="00F5583E"/>
    <w:pPr>
      <w:tabs>
        <w:tab w:val="center" w:pos="4536"/>
        <w:tab w:val="right" w:pos="9072"/>
      </w:tabs>
    </w:pPr>
  </w:style>
  <w:style w:type="character" w:customStyle="1" w:styleId="VoettekstChar">
    <w:name w:val="Voettekst Char"/>
    <w:basedOn w:val="Standaardalinea-lettertype"/>
    <w:link w:val="Voettekst"/>
    <w:uiPriority w:val="99"/>
    <w:semiHidden/>
    <w:rsid w:val="00F5583E"/>
    <w:rPr>
      <w:sz w:val="22"/>
      <w:szCs w:val="22"/>
      <w:lang w:eastAsia="en-US"/>
    </w:rPr>
  </w:style>
  <w:style w:type="character" w:styleId="Verwijzingopmerking">
    <w:name w:val="annotation reference"/>
    <w:basedOn w:val="Standaardalinea-lettertype"/>
    <w:uiPriority w:val="99"/>
    <w:semiHidden/>
    <w:unhideWhenUsed/>
    <w:rsid w:val="003F0B24"/>
    <w:rPr>
      <w:sz w:val="16"/>
      <w:szCs w:val="16"/>
    </w:rPr>
  </w:style>
  <w:style w:type="paragraph" w:styleId="Tekstopmerking">
    <w:name w:val="annotation text"/>
    <w:basedOn w:val="Standaard"/>
    <w:link w:val="TekstopmerkingChar"/>
    <w:uiPriority w:val="99"/>
    <w:semiHidden/>
    <w:unhideWhenUsed/>
    <w:rsid w:val="003F0B24"/>
    <w:rPr>
      <w:sz w:val="20"/>
      <w:szCs w:val="20"/>
    </w:rPr>
  </w:style>
  <w:style w:type="character" w:customStyle="1" w:styleId="TekstopmerkingChar">
    <w:name w:val="Tekst opmerking Char"/>
    <w:basedOn w:val="Standaardalinea-lettertype"/>
    <w:link w:val="Tekstopmerking"/>
    <w:uiPriority w:val="99"/>
    <w:semiHidden/>
    <w:rsid w:val="003F0B24"/>
    <w:rPr>
      <w:lang w:eastAsia="en-US"/>
    </w:rPr>
  </w:style>
  <w:style w:type="paragraph" w:styleId="Onderwerpvanopmerking">
    <w:name w:val="annotation subject"/>
    <w:basedOn w:val="Tekstopmerking"/>
    <w:next w:val="Tekstopmerking"/>
    <w:link w:val="OnderwerpvanopmerkingChar"/>
    <w:uiPriority w:val="99"/>
    <w:semiHidden/>
    <w:unhideWhenUsed/>
    <w:rsid w:val="003F0B24"/>
    <w:rPr>
      <w:b/>
      <w:bCs/>
    </w:rPr>
  </w:style>
  <w:style w:type="character" w:customStyle="1" w:styleId="OnderwerpvanopmerkingChar">
    <w:name w:val="Onderwerp van opmerking Char"/>
    <w:basedOn w:val="TekstopmerkingChar"/>
    <w:link w:val="Onderwerpvanopmerking"/>
    <w:uiPriority w:val="99"/>
    <w:semiHidden/>
    <w:rsid w:val="003F0B2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782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B0789"/>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semiHidden/>
    <w:unhideWhenUsed/>
    <w:rsid w:val="00AB0789"/>
    <w:rPr>
      <w:color w:val="0000FF"/>
      <w:u w:val="single"/>
    </w:rPr>
  </w:style>
  <w:style w:type="character" w:customStyle="1" w:styleId="rule-no">
    <w:name w:val="rule-no"/>
    <w:basedOn w:val="Standaardalinea-lettertype"/>
    <w:rsid w:val="00604D62"/>
  </w:style>
  <w:style w:type="table" w:styleId="Tabelraster">
    <w:name w:val="Table Grid"/>
    <w:basedOn w:val="Standaardtabel"/>
    <w:uiPriority w:val="59"/>
    <w:rsid w:val="00732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41269"/>
    <w:pPr>
      <w:ind w:left="720"/>
      <w:contextualSpacing/>
    </w:pPr>
  </w:style>
  <w:style w:type="paragraph" w:styleId="Ballontekst">
    <w:name w:val="Balloon Text"/>
    <w:basedOn w:val="Standaard"/>
    <w:link w:val="BallontekstChar"/>
    <w:uiPriority w:val="99"/>
    <w:semiHidden/>
    <w:unhideWhenUsed/>
    <w:rsid w:val="004E08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0898"/>
    <w:rPr>
      <w:rFonts w:ascii="Tahoma" w:hAnsi="Tahoma" w:cs="Tahoma"/>
      <w:sz w:val="16"/>
      <w:szCs w:val="16"/>
    </w:rPr>
  </w:style>
  <w:style w:type="paragraph" w:styleId="Koptekst">
    <w:name w:val="header"/>
    <w:basedOn w:val="Standaard"/>
    <w:link w:val="KoptekstChar"/>
    <w:uiPriority w:val="99"/>
    <w:semiHidden/>
    <w:unhideWhenUsed/>
    <w:rsid w:val="00F5583E"/>
    <w:pPr>
      <w:tabs>
        <w:tab w:val="center" w:pos="4536"/>
        <w:tab w:val="right" w:pos="9072"/>
      </w:tabs>
    </w:pPr>
  </w:style>
  <w:style w:type="character" w:customStyle="1" w:styleId="KoptekstChar">
    <w:name w:val="Koptekst Char"/>
    <w:basedOn w:val="Standaardalinea-lettertype"/>
    <w:link w:val="Koptekst"/>
    <w:uiPriority w:val="99"/>
    <w:semiHidden/>
    <w:rsid w:val="00F5583E"/>
    <w:rPr>
      <w:sz w:val="22"/>
      <w:szCs w:val="22"/>
      <w:lang w:eastAsia="en-US"/>
    </w:rPr>
  </w:style>
  <w:style w:type="paragraph" w:styleId="Voettekst">
    <w:name w:val="footer"/>
    <w:basedOn w:val="Standaard"/>
    <w:link w:val="VoettekstChar"/>
    <w:uiPriority w:val="99"/>
    <w:semiHidden/>
    <w:unhideWhenUsed/>
    <w:rsid w:val="00F5583E"/>
    <w:pPr>
      <w:tabs>
        <w:tab w:val="center" w:pos="4536"/>
        <w:tab w:val="right" w:pos="9072"/>
      </w:tabs>
    </w:pPr>
  </w:style>
  <w:style w:type="character" w:customStyle="1" w:styleId="VoettekstChar">
    <w:name w:val="Voettekst Char"/>
    <w:basedOn w:val="Standaardalinea-lettertype"/>
    <w:link w:val="Voettekst"/>
    <w:uiPriority w:val="99"/>
    <w:semiHidden/>
    <w:rsid w:val="00F5583E"/>
    <w:rPr>
      <w:sz w:val="22"/>
      <w:szCs w:val="22"/>
      <w:lang w:eastAsia="en-US"/>
    </w:rPr>
  </w:style>
  <w:style w:type="character" w:styleId="Verwijzingopmerking">
    <w:name w:val="annotation reference"/>
    <w:basedOn w:val="Standaardalinea-lettertype"/>
    <w:uiPriority w:val="99"/>
    <w:semiHidden/>
    <w:unhideWhenUsed/>
    <w:rsid w:val="003F0B24"/>
    <w:rPr>
      <w:sz w:val="16"/>
      <w:szCs w:val="16"/>
    </w:rPr>
  </w:style>
  <w:style w:type="paragraph" w:styleId="Tekstopmerking">
    <w:name w:val="annotation text"/>
    <w:basedOn w:val="Standaard"/>
    <w:link w:val="TekstopmerkingChar"/>
    <w:uiPriority w:val="99"/>
    <w:semiHidden/>
    <w:unhideWhenUsed/>
    <w:rsid w:val="003F0B24"/>
    <w:rPr>
      <w:sz w:val="20"/>
      <w:szCs w:val="20"/>
    </w:rPr>
  </w:style>
  <w:style w:type="character" w:customStyle="1" w:styleId="TekstopmerkingChar">
    <w:name w:val="Tekst opmerking Char"/>
    <w:basedOn w:val="Standaardalinea-lettertype"/>
    <w:link w:val="Tekstopmerking"/>
    <w:uiPriority w:val="99"/>
    <w:semiHidden/>
    <w:rsid w:val="003F0B24"/>
    <w:rPr>
      <w:lang w:eastAsia="en-US"/>
    </w:rPr>
  </w:style>
  <w:style w:type="paragraph" w:styleId="Onderwerpvanopmerking">
    <w:name w:val="annotation subject"/>
    <w:basedOn w:val="Tekstopmerking"/>
    <w:next w:val="Tekstopmerking"/>
    <w:link w:val="OnderwerpvanopmerkingChar"/>
    <w:uiPriority w:val="99"/>
    <w:semiHidden/>
    <w:unhideWhenUsed/>
    <w:rsid w:val="003F0B24"/>
    <w:rPr>
      <w:b/>
      <w:bCs/>
    </w:rPr>
  </w:style>
  <w:style w:type="character" w:customStyle="1" w:styleId="OnderwerpvanopmerkingChar">
    <w:name w:val="Onderwerp van opmerking Char"/>
    <w:basedOn w:val="TekstopmerkingChar"/>
    <w:link w:val="Onderwerpvanopmerking"/>
    <w:uiPriority w:val="99"/>
    <w:semiHidden/>
    <w:rsid w:val="003F0B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2233">
      <w:bodyDiv w:val="1"/>
      <w:marLeft w:val="0"/>
      <w:marRight w:val="0"/>
      <w:marTop w:val="0"/>
      <w:marBottom w:val="0"/>
      <w:divBdr>
        <w:top w:val="none" w:sz="0" w:space="0" w:color="auto"/>
        <w:left w:val="none" w:sz="0" w:space="0" w:color="auto"/>
        <w:bottom w:val="none" w:sz="0" w:space="0" w:color="auto"/>
        <w:right w:val="none" w:sz="0" w:space="0" w:color="auto"/>
      </w:divBdr>
      <w:divsChild>
        <w:div w:id="171262363">
          <w:marLeft w:val="0"/>
          <w:marRight w:val="0"/>
          <w:marTop w:val="0"/>
          <w:marBottom w:val="0"/>
          <w:divBdr>
            <w:top w:val="none" w:sz="0" w:space="0" w:color="auto"/>
            <w:left w:val="none" w:sz="0" w:space="0" w:color="auto"/>
            <w:bottom w:val="none" w:sz="0" w:space="0" w:color="auto"/>
            <w:right w:val="none" w:sz="0" w:space="0" w:color="auto"/>
          </w:divBdr>
          <w:divsChild>
            <w:div w:id="174729396">
              <w:marLeft w:val="0"/>
              <w:marRight w:val="0"/>
              <w:marTop w:val="0"/>
              <w:marBottom w:val="0"/>
              <w:divBdr>
                <w:top w:val="none" w:sz="0" w:space="0" w:color="auto"/>
                <w:left w:val="none" w:sz="0" w:space="0" w:color="auto"/>
                <w:bottom w:val="none" w:sz="0" w:space="0" w:color="auto"/>
                <w:right w:val="none" w:sz="0" w:space="0" w:color="auto"/>
              </w:divBdr>
            </w:div>
          </w:divsChild>
        </w:div>
        <w:div w:id="320810598">
          <w:marLeft w:val="0"/>
          <w:marRight w:val="0"/>
          <w:marTop w:val="0"/>
          <w:marBottom w:val="0"/>
          <w:divBdr>
            <w:top w:val="none" w:sz="0" w:space="0" w:color="auto"/>
            <w:left w:val="none" w:sz="0" w:space="0" w:color="auto"/>
            <w:bottom w:val="none" w:sz="0" w:space="0" w:color="auto"/>
            <w:right w:val="none" w:sz="0" w:space="0" w:color="auto"/>
          </w:divBdr>
          <w:divsChild>
            <w:div w:id="14045981">
              <w:marLeft w:val="0"/>
              <w:marRight w:val="0"/>
              <w:marTop w:val="0"/>
              <w:marBottom w:val="0"/>
              <w:divBdr>
                <w:top w:val="none" w:sz="0" w:space="0" w:color="auto"/>
                <w:left w:val="none" w:sz="0" w:space="0" w:color="auto"/>
                <w:bottom w:val="none" w:sz="0" w:space="0" w:color="auto"/>
                <w:right w:val="none" w:sz="0" w:space="0" w:color="auto"/>
              </w:divBdr>
            </w:div>
            <w:div w:id="677123734">
              <w:marLeft w:val="0"/>
              <w:marRight w:val="0"/>
              <w:marTop w:val="0"/>
              <w:marBottom w:val="0"/>
              <w:divBdr>
                <w:top w:val="none" w:sz="0" w:space="0" w:color="auto"/>
                <w:left w:val="none" w:sz="0" w:space="0" w:color="auto"/>
                <w:bottom w:val="none" w:sz="0" w:space="0" w:color="auto"/>
                <w:right w:val="none" w:sz="0" w:space="0" w:color="auto"/>
              </w:divBdr>
            </w:div>
          </w:divsChild>
        </w:div>
        <w:div w:id="1532570770">
          <w:marLeft w:val="0"/>
          <w:marRight w:val="0"/>
          <w:marTop w:val="0"/>
          <w:marBottom w:val="0"/>
          <w:divBdr>
            <w:top w:val="none" w:sz="0" w:space="0" w:color="auto"/>
            <w:left w:val="none" w:sz="0" w:space="0" w:color="auto"/>
            <w:bottom w:val="none" w:sz="0" w:space="0" w:color="auto"/>
            <w:right w:val="none" w:sz="0" w:space="0" w:color="auto"/>
          </w:divBdr>
          <w:divsChild>
            <w:div w:id="547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Handleiding KOAG/KAG inzake</vt:lpstr>
    </vt:vector>
  </TitlesOfParts>
  <Company>KOAG KAG</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KOAG/KAG inzake</dc:title>
  <dc:creator>Janine Galjaard</dc:creator>
  <cp:lastModifiedBy>Janine Galjaard</cp:lastModifiedBy>
  <cp:revision>2</cp:revision>
  <dcterms:created xsi:type="dcterms:W3CDTF">2012-04-26T14:24:00Z</dcterms:created>
  <dcterms:modified xsi:type="dcterms:W3CDTF">2012-04-26T14:24:00Z</dcterms:modified>
</cp:coreProperties>
</file>